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6475" w14:textId="58A6599D" w:rsidR="009B73CF" w:rsidRDefault="009B73CF" w:rsidP="009B73CF">
      <w:pPr>
        <w:jc w:val="center"/>
        <w:textAlignment w:val="baseline"/>
        <w:rPr>
          <w:rFonts w:ascii="Poppins" w:eastAsia="Times New Roman" w:hAnsi="Poppins" w:cs="Poppins"/>
        </w:rPr>
      </w:pPr>
      <w:r>
        <w:rPr>
          <w:rFonts w:ascii="Poppins" w:eastAsia="Times New Roman" w:hAnsi="Poppins" w:cs="Poppins"/>
          <w:b/>
          <w:bCs/>
        </w:rPr>
        <w:t xml:space="preserve">Girlguiding </w:t>
      </w:r>
      <w:r w:rsidR="00EA0944">
        <w:rPr>
          <w:rFonts w:ascii="Poppins" w:eastAsia="Times New Roman" w:hAnsi="Poppins" w:cs="Poppins"/>
          <w:b/>
          <w:bCs/>
        </w:rPr>
        <w:t>t</w:t>
      </w:r>
      <w:r>
        <w:rPr>
          <w:rFonts w:ascii="Poppins" w:eastAsia="Times New Roman" w:hAnsi="Poppins" w:cs="Poppins"/>
          <w:b/>
          <w:bCs/>
        </w:rPr>
        <w:t>rading lead volunteer</w:t>
      </w:r>
    </w:p>
    <w:p w14:paraId="67BEE4D6" w14:textId="77777777" w:rsidR="009B73CF" w:rsidRDefault="009B73CF" w:rsidP="009B73CF">
      <w:pPr>
        <w:jc w:val="center"/>
        <w:textAlignment w:val="baseline"/>
        <w:rPr>
          <w:rFonts w:eastAsia="Times New Roman"/>
        </w:rPr>
      </w:pPr>
    </w:p>
    <w:p w14:paraId="3176E3FA" w14:textId="77777777" w:rsidR="009B73CF" w:rsidRDefault="009B73CF" w:rsidP="009B73CF">
      <w:pPr>
        <w:textAlignment w:val="baseline"/>
        <w:rPr>
          <w:rFonts w:eastAsia="Times New Roman"/>
        </w:rPr>
      </w:pPr>
      <w:r>
        <w:rPr>
          <w:rFonts w:ascii="Poppins" w:eastAsia="Times New Roman" w:hAnsi="Poppins" w:cs="Poppins"/>
          <w:b/>
          <w:bCs/>
        </w:rPr>
        <w:t> </w:t>
      </w:r>
    </w:p>
    <w:p w14:paraId="3914B0E2" w14:textId="77777777" w:rsidR="009B73CF" w:rsidRPr="009B73CF" w:rsidRDefault="009B73CF" w:rsidP="009B73CF">
      <w:pPr>
        <w:textAlignment w:val="baseline"/>
        <w:rPr>
          <w:rFonts w:eastAsia="Times New Roman"/>
        </w:rPr>
      </w:pPr>
      <w:r w:rsidRPr="009B73CF">
        <w:rPr>
          <w:rFonts w:ascii="Poppins" w:eastAsia="Times New Roman" w:hAnsi="Poppins" w:cs="Poppins"/>
          <w:b/>
          <w:bCs/>
        </w:rPr>
        <w:t>Remit </w:t>
      </w:r>
    </w:p>
    <w:p w14:paraId="69D29761" w14:textId="6AF7F08C" w:rsidR="009B73CF" w:rsidRDefault="009B73CF" w:rsidP="009B73CF">
      <w:pPr>
        <w:jc w:val="both"/>
        <w:textAlignment w:val="baseline"/>
        <w:rPr>
          <w:rFonts w:eastAsia="Times New Roman"/>
        </w:rPr>
      </w:pPr>
      <w:r w:rsidRPr="009B73CF">
        <w:rPr>
          <w:rFonts w:ascii="Poppins" w:eastAsia="Times New Roman" w:hAnsi="Poppins" w:cs="Poppins"/>
        </w:rPr>
        <w:t xml:space="preserve">Girlguiding’s </w:t>
      </w:r>
      <w:r w:rsidR="00EA0944">
        <w:rPr>
          <w:rFonts w:ascii="Poppins" w:eastAsia="Times New Roman" w:hAnsi="Poppins" w:cs="Poppins"/>
        </w:rPr>
        <w:t>t</w:t>
      </w:r>
      <w:r w:rsidRPr="009B73CF">
        <w:rPr>
          <w:rFonts w:ascii="Poppins" w:eastAsia="Times New Roman" w:hAnsi="Poppins" w:cs="Poppins"/>
        </w:rPr>
        <w:t xml:space="preserve">rading lead volunteer ensures that the voice of </w:t>
      </w:r>
      <w:r w:rsidR="00EA0944">
        <w:rPr>
          <w:rFonts w:ascii="Poppins" w:eastAsia="Times New Roman" w:hAnsi="Poppins" w:cs="Poppins"/>
        </w:rPr>
        <w:t>t</w:t>
      </w:r>
      <w:r w:rsidRPr="009B73CF">
        <w:rPr>
          <w:rFonts w:ascii="Poppins" w:eastAsia="Times New Roman" w:hAnsi="Poppins" w:cs="Poppins"/>
        </w:rPr>
        <w:t xml:space="preserve">rading </w:t>
      </w:r>
      <w:r w:rsidR="00F57D1F">
        <w:rPr>
          <w:rFonts w:ascii="Poppins" w:eastAsia="Times New Roman" w:hAnsi="Poppins" w:cs="Poppins"/>
        </w:rPr>
        <w:t xml:space="preserve">(the commercial trading arm for the Girlguiding charity) </w:t>
      </w:r>
      <w:r w:rsidRPr="009B73CF">
        <w:rPr>
          <w:rFonts w:ascii="Poppins" w:eastAsia="Times New Roman" w:hAnsi="Poppins" w:cs="Poppins"/>
        </w:rPr>
        <w:t>is heard and part of discussions</w:t>
      </w:r>
      <w:r w:rsidR="00EA0944">
        <w:rPr>
          <w:rFonts w:ascii="Poppins" w:eastAsia="Times New Roman" w:hAnsi="Poppins" w:cs="Poppins"/>
        </w:rPr>
        <w:t>. They also</w:t>
      </w:r>
      <w:r w:rsidRPr="009B73CF">
        <w:rPr>
          <w:rFonts w:ascii="Poppins" w:eastAsia="Times New Roman" w:hAnsi="Poppins" w:cs="Poppins"/>
        </w:rPr>
        <w:t xml:space="preserve"> provid</w:t>
      </w:r>
      <w:r w:rsidR="00EA0944">
        <w:rPr>
          <w:rFonts w:ascii="Poppins" w:eastAsia="Times New Roman" w:hAnsi="Poppins" w:cs="Poppins"/>
        </w:rPr>
        <w:t>e</w:t>
      </w:r>
      <w:r w:rsidRPr="009B73CF">
        <w:rPr>
          <w:rFonts w:ascii="Poppins" w:eastAsia="Times New Roman" w:hAnsi="Poppins" w:cs="Poppins"/>
        </w:rPr>
        <w:t xml:space="preserve"> insight</w:t>
      </w:r>
      <w:r w:rsidR="00EA0944">
        <w:rPr>
          <w:rFonts w:ascii="Poppins" w:eastAsia="Times New Roman" w:hAnsi="Poppins" w:cs="Poppins"/>
        </w:rPr>
        <w:t xml:space="preserve"> and</w:t>
      </w:r>
      <w:r w:rsidRPr="009B73CF">
        <w:rPr>
          <w:rFonts w:ascii="Poppins" w:eastAsia="Times New Roman" w:hAnsi="Poppins" w:cs="Poppins"/>
        </w:rPr>
        <w:t xml:space="preserve"> process development ideas and general opportunities to improve how </w:t>
      </w:r>
      <w:r w:rsidR="00EA0944">
        <w:rPr>
          <w:rFonts w:ascii="Poppins" w:eastAsia="Times New Roman" w:hAnsi="Poppins" w:cs="Poppins"/>
        </w:rPr>
        <w:t>t</w:t>
      </w:r>
      <w:r w:rsidRPr="009B73CF">
        <w:rPr>
          <w:rFonts w:ascii="Poppins" w:eastAsia="Times New Roman" w:hAnsi="Poppins" w:cs="Poppins"/>
        </w:rPr>
        <w:t>rading can better communicate and collaborate with all volunteers.</w:t>
      </w:r>
      <w:r w:rsidRPr="009B73CF">
        <w:t> </w:t>
      </w:r>
      <w:r w:rsidRPr="009B73CF">
        <w:rPr>
          <w:rFonts w:ascii="Poppins" w:eastAsia="Times New Roman" w:hAnsi="Poppins" w:cs="Poppins"/>
        </w:rPr>
        <w:t xml:space="preserve">This role provides support to the </w:t>
      </w:r>
      <w:r w:rsidR="00EA0944">
        <w:rPr>
          <w:rFonts w:ascii="Poppins" w:eastAsia="Times New Roman" w:hAnsi="Poppins" w:cs="Poppins"/>
        </w:rPr>
        <w:t>t</w:t>
      </w:r>
      <w:r w:rsidRPr="009B73CF">
        <w:rPr>
          <w:rFonts w:ascii="Poppins" w:eastAsia="Times New Roman" w:hAnsi="Poppins" w:cs="Poppins"/>
        </w:rPr>
        <w:t>rading team, across all manners of the operation including distribution channels</w:t>
      </w:r>
      <w:r w:rsidRPr="009B73CF">
        <w:t> </w:t>
      </w:r>
      <w:r w:rsidRPr="009B73CF">
        <w:rPr>
          <w:rFonts w:ascii="Poppins" w:eastAsia="Times New Roman" w:hAnsi="Poppins" w:cs="Poppins"/>
        </w:rPr>
        <w:t>(including volunteer shops)</w:t>
      </w:r>
      <w:r w:rsidR="00EA0944">
        <w:rPr>
          <w:rFonts w:ascii="Poppins" w:eastAsia="Times New Roman" w:hAnsi="Poppins" w:cs="Poppins"/>
        </w:rPr>
        <w:t>,</w:t>
      </w:r>
      <w:r w:rsidRPr="009B73CF">
        <w:t> </w:t>
      </w:r>
      <w:r w:rsidRPr="009B73CF">
        <w:rPr>
          <w:rFonts w:ascii="Poppins" w:eastAsia="Times New Roman" w:hAnsi="Poppins" w:cs="Poppins"/>
        </w:rPr>
        <w:t xml:space="preserve">product development, and key areas of importance for </w:t>
      </w:r>
      <w:r w:rsidR="00EA0944">
        <w:rPr>
          <w:rFonts w:ascii="Poppins" w:eastAsia="Times New Roman" w:hAnsi="Poppins" w:cs="Poppins"/>
        </w:rPr>
        <w:t>t</w:t>
      </w:r>
      <w:r w:rsidRPr="009B73CF">
        <w:rPr>
          <w:rFonts w:ascii="Poppins" w:eastAsia="Times New Roman" w:hAnsi="Poppins" w:cs="Poppins"/>
        </w:rPr>
        <w:t>rading and the wider association.</w:t>
      </w:r>
    </w:p>
    <w:p w14:paraId="4F0656CE" w14:textId="77777777" w:rsidR="009B73CF" w:rsidRDefault="009B73CF" w:rsidP="009B73CF">
      <w:pPr>
        <w:jc w:val="both"/>
        <w:textAlignment w:val="baseline"/>
        <w:rPr>
          <w:rFonts w:eastAsia="Times New Roman"/>
        </w:rPr>
      </w:pPr>
      <w:r>
        <w:rPr>
          <w:rFonts w:ascii="Segoe UI" w:eastAsia="Times New Roman" w:hAnsi="Segoe UI" w:cs="Segoe UI"/>
          <w:b/>
          <w:bCs/>
          <w:color w:val="FF0000"/>
          <w:sz w:val="18"/>
          <w:szCs w:val="18"/>
        </w:rPr>
        <w:t> </w:t>
      </w:r>
    </w:p>
    <w:p w14:paraId="413CEC43" w14:textId="77777777" w:rsidR="009B73CF" w:rsidRDefault="009B73CF" w:rsidP="009B73CF">
      <w:pPr>
        <w:textAlignment w:val="baseline"/>
        <w:rPr>
          <w:rFonts w:eastAsia="Times New Roman"/>
        </w:rPr>
      </w:pPr>
      <w:r>
        <w:rPr>
          <w:rFonts w:ascii="Poppins" w:eastAsia="Times New Roman" w:hAnsi="Poppins" w:cs="Poppins"/>
          <w:b/>
          <w:bCs/>
        </w:rPr>
        <w:t>Term of office </w:t>
      </w:r>
    </w:p>
    <w:p w14:paraId="59408E7F" w14:textId="60381953" w:rsidR="009B73CF" w:rsidRDefault="009B73CF" w:rsidP="009B73CF">
      <w:pPr>
        <w:textAlignment w:val="baseline"/>
        <w:rPr>
          <w:rStyle w:val="apple-converted-space"/>
          <w:rFonts w:ascii="Poppins" w:eastAsia="Times New Roman" w:hAnsi="Poppins" w:cs="Poppins"/>
        </w:rPr>
      </w:pPr>
      <w:r>
        <w:rPr>
          <w:rFonts w:ascii="Poppins" w:eastAsia="Times New Roman" w:hAnsi="Poppins" w:cs="Poppins"/>
        </w:rPr>
        <w:t>The role is for 3 years, with the possible extension of up to 2 additional years.</w:t>
      </w:r>
      <w:r>
        <w:rPr>
          <w:rStyle w:val="apple-converted-space"/>
          <w:rFonts w:ascii="Poppins" w:eastAsia="Times New Roman" w:hAnsi="Poppins" w:cs="Poppins"/>
        </w:rPr>
        <w:t> </w:t>
      </w:r>
    </w:p>
    <w:p w14:paraId="55A15AF0" w14:textId="77777777" w:rsidR="009B73CF" w:rsidRDefault="009B73CF" w:rsidP="009B73CF">
      <w:pPr>
        <w:textAlignment w:val="baseline"/>
        <w:rPr>
          <w:rStyle w:val="apple-converted-space"/>
          <w:rFonts w:ascii="Poppins" w:eastAsia="Times New Roman" w:hAnsi="Poppins" w:cs="Poppins"/>
        </w:rPr>
      </w:pPr>
    </w:p>
    <w:p w14:paraId="2D2058A7" w14:textId="25E3F17B" w:rsidR="009B73CF" w:rsidRPr="009B73CF" w:rsidRDefault="009B73CF" w:rsidP="009B73CF">
      <w:pPr>
        <w:textAlignment w:val="baseline"/>
        <w:rPr>
          <w:rStyle w:val="apple-converted-space"/>
          <w:rFonts w:eastAsia="Times New Roman"/>
        </w:rPr>
      </w:pPr>
      <w:r>
        <w:rPr>
          <w:rFonts w:ascii="Poppins" w:eastAsia="Times New Roman" w:hAnsi="Poppins" w:cs="Poppins"/>
          <w:b/>
          <w:bCs/>
        </w:rPr>
        <w:t>Responsibilities </w:t>
      </w:r>
    </w:p>
    <w:p w14:paraId="6038910D" w14:textId="1341534B" w:rsidR="009B73CF" w:rsidRPr="009B73CF" w:rsidRDefault="009B73CF" w:rsidP="009B73C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textAlignment w:val="baseline"/>
        <w:rPr>
          <w:rFonts w:ascii="Poppins" w:eastAsia="Times New Roman" w:hAnsi="Poppins" w:cs="Poppins"/>
        </w:rPr>
      </w:pPr>
      <w:r w:rsidRPr="009B73CF">
        <w:rPr>
          <w:rFonts w:ascii="Poppins" w:eastAsia="Times New Roman" w:hAnsi="Poppins" w:cs="Poppins"/>
        </w:rPr>
        <w:t xml:space="preserve">Being a key 'point of contact’ / link between </w:t>
      </w:r>
      <w:r w:rsidR="00EA0944">
        <w:rPr>
          <w:rFonts w:ascii="Poppins" w:eastAsia="Times New Roman" w:hAnsi="Poppins" w:cs="Poppins"/>
        </w:rPr>
        <w:t>country and region</w:t>
      </w:r>
      <w:r w:rsidRPr="009B73CF">
        <w:rPr>
          <w:rFonts w:ascii="Poppins" w:eastAsia="Times New Roman" w:hAnsi="Poppins" w:cs="Poppins"/>
        </w:rPr>
        <w:t xml:space="preserve"> teams, </w:t>
      </w:r>
      <w:r w:rsidR="00EA0944">
        <w:rPr>
          <w:rFonts w:ascii="Poppins" w:eastAsia="Times New Roman" w:hAnsi="Poppins" w:cs="Poppins"/>
        </w:rPr>
        <w:t>t</w:t>
      </w:r>
      <w:r w:rsidRPr="009B73CF">
        <w:rPr>
          <w:rFonts w:ascii="Poppins" w:eastAsia="Times New Roman" w:hAnsi="Poppins" w:cs="Poppins"/>
        </w:rPr>
        <w:t>rading &amp; HQ</w:t>
      </w:r>
      <w:r w:rsidR="00EA0944">
        <w:rPr>
          <w:rFonts w:ascii="Poppins" w:eastAsia="Times New Roman" w:hAnsi="Poppins" w:cs="Poppins"/>
        </w:rPr>
        <w:t>.</w:t>
      </w:r>
    </w:p>
    <w:p w14:paraId="75218446" w14:textId="4C25237C" w:rsidR="009B73CF" w:rsidRPr="009B73CF" w:rsidRDefault="009B73CF" w:rsidP="009B73C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textAlignment w:val="baseline"/>
        <w:rPr>
          <w:rFonts w:ascii="Poppins" w:eastAsia="Times New Roman" w:hAnsi="Poppins" w:cs="Poppins"/>
        </w:rPr>
      </w:pPr>
      <w:r w:rsidRPr="009B73CF">
        <w:rPr>
          <w:rFonts w:ascii="Poppins" w:eastAsia="Times New Roman" w:hAnsi="Poppins" w:cs="Poppins"/>
        </w:rPr>
        <w:t xml:space="preserve">To initially support the </w:t>
      </w:r>
      <w:r w:rsidR="00EA0944">
        <w:rPr>
          <w:rFonts w:ascii="Poppins" w:eastAsia="Times New Roman" w:hAnsi="Poppins" w:cs="Poppins"/>
        </w:rPr>
        <w:t>t</w:t>
      </w:r>
      <w:r w:rsidRPr="009B73CF">
        <w:rPr>
          <w:rFonts w:ascii="Poppins" w:eastAsia="Times New Roman" w:hAnsi="Poppins" w:cs="Poppins"/>
        </w:rPr>
        <w:t>rading change programme with focus on the distribution channels (including volunteer shop) review and product development.</w:t>
      </w:r>
    </w:p>
    <w:p w14:paraId="21DC687E" w14:textId="77777777" w:rsidR="009B73CF" w:rsidRPr="009B73CF" w:rsidRDefault="009B73CF" w:rsidP="009B73C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textAlignment w:val="baseline"/>
        <w:rPr>
          <w:rFonts w:ascii="Poppins" w:eastAsia="Times New Roman" w:hAnsi="Poppins" w:cs="Poppins"/>
        </w:rPr>
      </w:pPr>
      <w:r w:rsidRPr="009B73CF">
        <w:rPr>
          <w:rFonts w:ascii="Poppins" w:eastAsia="Times New Roman" w:hAnsi="Poppins" w:cs="Poppins"/>
        </w:rPr>
        <w:t>Participate in regular meetings, sharing volunteer insight, perspectives and collating information to support projects with a key emphasis on facilitating and driving engagement opportunities with all volunteers.</w:t>
      </w:r>
    </w:p>
    <w:p w14:paraId="1FA17561" w14:textId="72ADB2F6" w:rsidR="009B73CF" w:rsidRPr="009B73CF" w:rsidRDefault="009B73CF" w:rsidP="009B73C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textAlignment w:val="baseline"/>
        <w:rPr>
          <w:rFonts w:ascii="Poppins" w:eastAsia="Times New Roman" w:hAnsi="Poppins" w:cs="Poppins"/>
        </w:rPr>
      </w:pPr>
      <w:r w:rsidRPr="009B73CF">
        <w:rPr>
          <w:rFonts w:ascii="Poppins" w:eastAsia="Times New Roman" w:hAnsi="Poppins" w:cs="Poppins"/>
        </w:rPr>
        <w:t>Participate as a project board member for (</w:t>
      </w:r>
      <w:r w:rsidR="008E1D47">
        <w:rPr>
          <w:rFonts w:ascii="Poppins" w:eastAsia="Times New Roman" w:hAnsi="Poppins" w:cs="Poppins"/>
        </w:rPr>
        <w:t>p</w:t>
      </w:r>
      <w:r w:rsidRPr="009B73CF">
        <w:rPr>
          <w:rFonts w:ascii="Poppins" w:eastAsia="Times New Roman" w:hAnsi="Poppins" w:cs="Poppins"/>
        </w:rPr>
        <w:t xml:space="preserve">rocurement, branding &amp; distribution) work streams for the </w:t>
      </w:r>
      <w:r w:rsidR="008E1D47">
        <w:rPr>
          <w:rFonts w:ascii="Poppins" w:eastAsia="Times New Roman" w:hAnsi="Poppins" w:cs="Poppins"/>
        </w:rPr>
        <w:t>t</w:t>
      </w:r>
      <w:r w:rsidRPr="009B73CF">
        <w:rPr>
          <w:rFonts w:ascii="Poppins" w:eastAsia="Times New Roman" w:hAnsi="Poppins" w:cs="Poppins"/>
        </w:rPr>
        <w:t>rading change programme.</w:t>
      </w:r>
    </w:p>
    <w:p w14:paraId="1020C848" w14:textId="0CB76A0D" w:rsidR="009B73CF" w:rsidRPr="009B73CF" w:rsidRDefault="009B73CF" w:rsidP="009B73C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textAlignment w:val="baseline"/>
        <w:rPr>
          <w:rFonts w:ascii="Poppins" w:eastAsia="Times New Roman" w:hAnsi="Poppins" w:cs="Poppins"/>
        </w:rPr>
      </w:pPr>
      <w:r w:rsidRPr="009B73CF">
        <w:rPr>
          <w:rFonts w:ascii="Poppins" w:eastAsia="Times New Roman" w:hAnsi="Poppins" w:cs="Poppins"/>
        </w:rPr>
        <w:t xml:space="preserve">Help shape the </w:t>
      </w:r>
      <w:r w:rsidR="008E1D47">
        <w:rPr>
          <w:rFonts w:ascii="Poppins" w:eastAsia="Times New Roman" w:hAnsi="Poppins" w:cs="Poppins"/>
        </w:rPr>
        <w:t>t</w:t>
      </w:r>
      <w:r w:rsidRPr="009B73CF">
        <w:rPr>
          <w:rFonts w:ascii="Poppins" w:eastAsia="Times New Roman" w:hAnsi="Poppins" w:cs="Poppins"/>
        </w:rPr>
        <w:t>rading lead volunteer role for the future.</w:t>
      </w:r>
    </w:p>
    <w:p w14:paraId="54B034EB" w14:textId="736C30BD" w:rsidR="009B73CF" w:rsidRPr="009B73CF" w:rsidRDefault="009B73CF" w:rsidP="009B73C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textAlignment w:val="baseline"/>
        <w:rPr>
          <w:rFonts w:ascii="Poppins" w:eastAsia="Times New Roman" w:hAnsi="Poppins" w:cs="Poppins"/>
        </w:rPr>
      </w:pPr>
      <w:r w:rsidRPr="009B73CF">
        <w:rPr>
          <w:rFonts w:ascii="Poppins" w:eastAsia="Times New Roman" w:hAnsi="Poppins" w:cs="Poppins"/>
        </w:rPr>
        <w:t>To review and provide feedback on </w:t>
      </w:r>
      <w:r w:rsidR="008E1D47">
        <w:rPr>
          <w:rFonts w:ascii="Poppins" w:eastAsia="Times New Roman" w:hAnsi="Poppins" w:cs="Poppins"/>
        </w:rPr>
        <w:t>t</w:t>
      </w:r>
      <w:r w:rsidRPr="009B73CF">
        <w:rPr>
          <w:rFonts w:ascii="Poppins" w:eastAsia="Times New Roman" w:hAnsi="Poppins" w:cs="Poppins"/>
        </w:rPr>
        <w:t>rading focused communication</w:t>
      </w:r>
      <w:r w:rsidR="008E1D47">
        <w:rPr>
          <w:rFonts w:ascii="Poppins" w:eastAsia="Times New Roman" w:hAnsi="Poppins" w:cs="Poppins"/>
        </w:rPr>
        <w:t>s</w:t>
      </w:r>
      <w:r w:rsidRPr="009B73CF">
        <w:rPr>
          <w:rFonts w:ascii="Poppins" w:eastAsia="Times New Roman" w:hAnsi="Poppins" w:cs="Poppins"/>
        </w:rPr>
        <w:t xml:space="preserve"> and any appropriate strategy to all volunteers.</w:t>
      </w:r>
    </w:p>
    <w:p w14:paraId="06EAEF25" w14:textId="77777777" w:rsidR="009B73CF" w:rsidRPr="009B73CF" w:rsidRDefault="009B73CF" w:rsidP="009B73C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textAlignment w:val="baseline"/>
        <w:rPr>
          <w:rFonts w:ascii="Poppins" w:eastAsia="Times New Roman" w:hAnsi="Poppins" w:cs="Poppins"/>
        </w:rPr>
      </w:pPr>
      <w:r w:rsidRPr="009B73CF">
        <w:rPr>
          <w:rFonts w:ascii="Poppins" w:eastAsia="Times New Roman" w:hAnsi="Poppins" w:cs="Poppins"/>
        </w:rPr>
        <w:t>To support delivery and engagement through workshops, training sessions and focus groups (virtual or in-person)</w:t>
      </w:r>
    </w:p>
    <w:p w14:paraId="3F6C8D20" w14:textId="77777777" w:rsidR="009B73CF" w:rsidRDefault="009B73CF" w:rsidP="009B73CF">
      <w:pPr>
        <w:textAlignment w:val="baseline"/>
        <w:rPr>
          <w:rFonts w:eastAsia="Times New Roman"/>
        </w:rPr>
      </w:pPr>
    </w:p>
    <w:p w14:paraId="54981914" w14:textId="77777777" w:rsidR="009B73CF" w:rsidRDefault="009B73CF" w:rsidP="009B73CF">
      <w:pPr>
        <w:textAlignment w:val="baseline"/>
        <w:rPr>
          <w:rFonts w:eastAsia="Times New Roman"/>
        </w:rPr>
      </w:pPr>
      <w:r>
        <w:rPr>
          <w:rFonts w:ascii="Poppins" w:eastAsia="Times New Roman" w:hAnsi="Poppins" w:cs="Poppins"/>
          <w:b/>
          <w:bCs/>
        </w:rPr>
        <w:t>Reporting and accountability </w:t>
      </w:r>
    </w:p>
    <w:p w14:paraId="6A06FC6A" w14:textId="29366B8E" w:rsidR="009B73CF" w:rsidRDefault="009B73CF" w:rsidP="009B73CF">
      <w:pPr>
        <w:textAlignment w:val="baseline"/>
        <w:rPr>
          <w:rFonts w:eastAsia="Times New Roman"/>
        </w:rPr>
      </w:pPr>
      <w:r>
        <w:rPr>
          <w:rFonts w:ascii="Poppins" w:eastAsia="Times New Roman" w:hAnsi="Poppins" w:cs="Poppins"/>
        </w:rPr>
        <w:t xml:space="preserve">This role will report to the </w:t>
      </w:r>
      <w:r w:rsidR="008E1D47">
        <w:rPr>
          <w:rFonts w:ascii="Poppins" w:eastAsia="Times New Roman" w:hAnsi="Poppins" w:cs="Poppins"/>
        </w:rPr>
        <w:t>d</w:t>
      </w:r>
      <w:r>
        <w:rPr>
          <w:rFonts w:ascii="Poppins" w:eastAsia="Times New Roman" w:hAnsi="Poppins" w:cs="Poppins"/>
        </w:rPr>
        <w:t xml:space="preserve">eputy chief </w:t>
      </w:r>
      <w:r w:rsidR="008E1D47">
        <w:rPr>
          <w:rFonts w:ascii="Poppins" w:eastAsia="Times New Roman" w:hAnsi="Poppins" w:cs="Poppins"/>
        </w:rPr>
        <w:t>g</w:t>
      </w:r>
      <w:r>
        <w:rPr>
          <w:rFonts w:ascii="Poppins" w:eastAsia="Times New Roman" w:hAnsi="Poppins" w:cs="Poppins"/>
        </w:rPr>
        <w:t xml:space="preserve">uide, and work with the </w:t>
      </w:r>
      <w:r w:rsidR="008E1D47">
        <w:rPr>
          <w:rFonts w:ascii="Poppins" w:eastAsia="Times New Roman" w:hAnsi="Poppins" w:cs="Poppins"/>
        </w:rPr>
        <w:t>h</w:t>
      </w:r>
      <w:r>
        <w:rPr>
          <w:rFonts w:ascii="Poppins" w:eastAsia="Times New Roman" w:hAnsi="Poppins" w:cs="Poppins"/>
        </w:rPr>
        <w:t xml:space="preserve">ead of </w:t>
      </w:r>
      <w:r w:rsidR="008E1D47">
        <w:rPr>
          <w:rFonts w:ascii="Poppins" w:eastAsia="Times New Roman" w:hAnsi="Poppins" w:cs="Poppins"/>
        </w:rPr>
        <w:t>t</w:t>
      </w:r>
      <w:r>
        <w:rPr>
          <w:rFonts w:ascii="Poppins" w:eastAsia="Times New Roman" w:hAnsi="Poppins" w:cs="Poppins"/>
        </w:rPr>
        <w:t xml:space="preserve">rading </w:t>
      </w:r>
      <w:r w:rsidR="008E1D47">
        <w:rPr>
          <w:rFonts w:ascii="Poppins" w:eastAsia="Times New Roman" w:hAnsi="Poppins" w:cs="Poppins"/>
        </w:rPr>
        <w:t>and</w:t>
      </w:r>
      <w:r>
        <w:rPr>
          <w:rFonts w:ascii="Poppins" w:eastAsia="Times New Roman" w:hAnsi="Poppins" w:cs="Poppins"/>
        </w:rPr>
        <w:t xml:space="preserve"> other officers. </w:t>
      </w:r>
    </w:p>
    <w:p w14:paraId="26BD7031" w14:textId="751E4BC6" w:rsidR="009B73CF" w:rsidRDefault="009B73CF" w:rsidP="009B73CF">
      <w:pPr>
        <w:textAlignment w:val="baseline"/>
        <w:rPr>
          <w:rFonts w:eastAsia="Times New Roman"/>
        </w:rPr>
      </w:pPr>
      <w:r>
        <w:rPr>
          <w:rFonts w:ascii="Poppins" w:eastAsia="Times New Roman" w:hAnsi="Poppins" w:cs="Poppins"/>
        </w:rPr>
        <w:t>Please note, you aren</w:t>
      </w:r>
      <w:r w:rsidR="008E1D47">
        <w:rPr>
          <w:rFonts w:ascii="Poppins" w:eastAsia="Times New Roman" w:hAnsi="Poppins" w:cs="Poppins"/>
        </w:rPr>
        <w:t>’</w:t>
      </w:r>
      <w:r>
        <w:rPr>
          <w:rFonts w:ascii="Poppins" w:eastAsia="Times New Roman" w:hAnsi="Poppins" w:cs="Poppins"/>
        </w:rPr>
        <w:t>t required to make every single team meeting, and we</w:t>
      </w:r>
      <w:r w:rsidR="008E1D47">
        <w:rPr>
          <w:rFonts w:ascii="Poppins" w:eastAsia="Times New Roman" w:hAnsi="Poppins" w:cs="Poppins"/>
        </w:rPr>
        <w:t>’</w:t>
      </w:r>
      <w:r>
        <w:rPr>
          <w:rFonts w:ascii="Poppins" w:eastAsia="Times New Roman" w:hAnsi="Poppins" w:cs="Poppins"/>
        </w:rPr>
        <w:t>re happy to move meetings to accommodate your schedule. We</w:t>
      </w:r>
      <w:r w:rsidR="008E1D47">
        <w:rPr>
          <w:rFonts w:ascii="Poppins" w:eastAsia="Times New Roman" w:hAnsi="Poppins" w:cs="Poppins"/>
        </w:rPr>
        <w:t>’</w:t>
      </w:r>
      <w:r>
        <w:rPr>
          <w:rFonts w:ascii="Poppins" w:eastAsia="Times New Roman" w:hAnsi="Poppins" w:cs="Poppins"/>
        </w:rPr>
        <w:t>re also happy to consider job sharing for this role.    </w:t>
      </w:r>
      <w:r>
        <w:rPr>
          <w:rFonts w:ascii="Poppins" w:eastAsia="Times New Roman" w:hAnsi="Poppins" w:cs="Poppins"/>
          <w:b/>
          <w:bCs/>
        </w:rPr>
        <w:t> </w:t>
      </w:r>
    </w:p>
    <w:p w14:paraId="00961CD6" w14:textId="77777777" w:rsidR="001A5503" w:rsidRDefault="001A5503"/>
    <w:p w14:paraId="026BFCBA" w14:textId="77777777" w:rsidR="009B73CF" w:rsidRDefault="009B73CF"/>
    <w:p w14:paraId="203C9A83" w14:textId="77777777" w:rsidR="009B73CF" w:rsidRDefault="009B73CF"/>
    <w:p w14:paraId="3A029B36" w14:textId="77777777" w:rsidR="009B73CF" w:rsidRDefault="009B73CF"/>
    <w:p w14:paraId="2C8FE7F1" w14:textId="77777777" w:rsidR="009B73CF" w:rsidRDefault="009B73CF"/>
    <w:p w14:paraId="532E1279" w14:textId="77777777" w:rsidR="009B73CF" w:rsidRDefault="009B73CF"/>
    <w:p w14:paraId="531B6721" w14:textId="77777777" w:rsidR="009B73CF" w:rsidRDefault="009B73CF"/>
    <w:p w14:paraId="69B8D029" w14:textId="77777777" w:rsidR="009B73CF" w:rsidRDefault="009B73CF"/>
    <w:p w14:paraId="262A949A" w14:textId="53EDB0AA" w:rsidR="009B73CF" w:rsidRDefault="009B73CF" w:rsidP="009B73CF">
      <w:pPr>
        <w:textAlignment w:val="baseline"/>
        <w:rPr>
          <w:rFonts w:eastAsia="Times New Roman"/>
        </w:rPr>
      </w:pPr>
      <w:r>
        <w:rPr>
          <w:rFonts w:ascii="Poppins" w:eastAsia="Times New Roman" w:hAnsi="Poppins" w:cs="Poppins"/>
          <w:b/>
          <w:bCs/>
        </w:rPr>
        <w:t xml:space="preserve">Skills, </w:t>
      </w:r>
      <w:r w:rsidR="007F60FC">
        <w:rPr>
          <w:rFonts w:ascii="Poppins" w:eastAsia="Times New Roman" w:hAnsi="Poppins" w:cs="Poppins"/>
          <w:b/>
          <w:bCs/>
        </w:rPr>
        <w:t>k</w:t>
      </w:r>
      <w:r>
        <w:rPr>
          <w:rFonts w:ascii="Poppins" w:eastAsia="Times New Roman" w:hAnsi="Poppins" w:cs="Poppins"/>
          <w:b/>
          <w:bCs/>
        </w:rPr>
        <w:t xml:space="preserve">nowledge and </w:t>
      </w:r>
      <w:r w:rsidR="007F60FC">
        <w:rPr>
          <w:rFonts w:ascii="Poppins" w:eastAsia="Times New Roman" w:hAnsi="Poppins" w:cs="Poppins"/>
          <w:b/>
          <w:bCs/>
        </w:rPr>
        <w:t>e</w:t>
      </w:r>
      <w:r>
        <w:rPr>
          <w:rFonts w:ascii="Poppins" w:eastAsia="Times New Roman" w:hAnsi="Poppins" w:cs="Poppins"/>
          <w:b/>
          <w:bCs/>
        </w:rPr>
        <w:t>xperience </w:t>
      </w:r>
    </w:p>
    <w:p w14:paraId="4A93911E" w14:textId="77777777" w:rsidR="009B73CF" w:rsidRDefault="009B73CF" w:rsidP="009B73CF">
      <w:pPr>
        <w:textAlignment w:val="baseline"/>
        <w:rPr>
          <w:rFonts w:eastAsia="Times New Roman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> </w:t>
      </w:r>
    </w:p>
    <w:tbl>
      <w:tblPr>
        <w:tblW w:w="9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  <w:gridCol w:w="1170"/>
        <w:gridCol w:w="1245"/>
      </w:tblGrid>
      <w:tr w:rsidR="009B73CF" w14:paraId="1B2185EA" w14:textId="77777777" w:rsidTr="009B73CF">
        <w:trPr>
          <w:trHeight w:val="300"/>
        </w:trPr>
        <w:tc>
          <w:tcPr>
            <w:tcW w:w="7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1A32F615" w14:textId="77777777" w:rsidR="009B73CF" w:rsidRDefault="009B73CF">
            <w:pPr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</w:rPr>
              <w:t>Experience of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3017305D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</w:rPr>
              <w:t>Essential 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04A72420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</w:rPr>
              <w:t>Desirable </w:t>
            </w:r>
          </w:p>
        </w:tc>
      </w:tr>
      <w:tr w:rsidR="009B73CF" w14:paraId="1A9BABDB" w14:textId="77777777" w:rsidTr="009B73CF">
        <w:trPr>
          <w:trHeight w:val="300"/>
        </w:trPr>
        <w:tc>
          <w:tcPr>
            <w:tcW w:w="7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B34E0" w14:textId="77777777" w:rsidR="009B73CF" w:rsidRDefault="009B73CF">
            <w:pPr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</w:rPr>
              <w:t>Being a Girlguiding volunteer </w:t>
            </w:r>
            <w:r>
              <w:rPr>
                <w:rFonts w:ascii="Poppins" w:eastAsia="Times New Roman" w:hAnsi="Poppins" w:cs="Poppins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87188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Wingdings" w:eastAsia="Times New Roman" w:hAnsi="Wingdings"/>
              </w:rPr>
              <w:t>ü</w:t>
            </w: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8477F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  <w:sz w:val="20"/>
                <w:szCs w:val="20"/>
              </w:rPr>
              <w:t> </w:t>
            </w:r>
          </w:p>
        </w:tc>
      </w:tr>
      <w:tr w:rsidR="009B73CF" w14:paraId="24D87E44" w14:textId="77777777" w:rsidTr="009B73CF">
        <w:trPr>
          <w:trHeight w:val="300"/>
        </w:trPr>
        <w:tc>
          <w:tcPr>
            <w:tcW w:w="7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CA66E" w14:textId="77777777" w:rsidR="009B73CF" w:rsidRDefault="009B73CF">
            <w:pPr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</w:rPr>
              <w:t>An understanding and range of experiences withing the structure of Girlguiding from local to national level</w:t>
            </w:r>
            <w:r>
              <w:rPr>
                <w:rFonts w:ascii="Poppins" w:eastAsia="Times New Roman" w:hAnsi="Poppins" w:cs="Poppins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9BACE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Wingdings" w:eastAsia="Times New Roman" w:hAnsi="Wingdings"/>
              </w:rPr>
              <w:t>ü</w:t>
            </w: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03972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  <w:sz w:val="20"/>
                <w:szCs w:val="20"/>
              </w:rPr>
              <w:t> </w:t>
            </w:r>
          </w:p>
        </w:tc>
      </w:tr>
      <w:tr w:rsidR="009B73CF" w14:paraId="7F5E06AE" w14:textId="77777777" w:rsidTr="009B73CF">
        <w:trPr>
          <w:trHeight w:val="785"/>
        </w:trPr>
        <w:tc>
          <w:tcPr>
            <w:tcW w:w="7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0C4DB" w14:textId="77777777" w:rsidR="009B73CF" w:rsidRDefault="009B73CF">
            <w:pPr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</w:rPr>
              <w:t>Planning and executing communications campaigns across multiple channels, including digital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CCA58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B6211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Wingdings" w:eastAsia="Times New Roman" w:hAnsi="Wingdings"/>
              </w:rPr>
              <w:t>ü</w:t>
            </w:r>
            <w:r>
              <w:rPr>
                <w:rFonts w:eastAsia="Times New Roman"/>
                <w:b/>
                <w:bCs/>
              </w:rPr>
              <w:t> </w:t>
            </w:r>
          </w:p>
        </w:tc>
      </w:tr>
      <w:tr w:rsidR="009B73CF" w14:paraId="0CC537B3" w14:textId="77777777" w:rsidTr="009B73CF">
        <w:trPr>
          <w:trHeight w:val="415"/>
        </w:trPr>
        <w:tc>
          <w:tcPr>
            <w:tcW w:w="7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33F9D" w14:textId="77777777" w:rsidR="009B73CF" w:rsidRDefault="009B73CF">
            <w:pPr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</w:rPr>
              <w:t>Working in a commercial retail environment</w:t>
            </w:r>
            <w:r>
              <w:rPr>
                <w:rStyle w:val="apple-converted-space"/>
                <w:rFonts w:ascii="Poppins" w:eastAsia="Times New Roman" w:hAnsi="Poppins" w:cs="Poppin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C545C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Wingdings" w:eastAsia="Times New Roman" w:hAnsi="Wingdings"/>
              </w:rPr>
              <w:t>ü</w:t>
            </w: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D1D99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B73CF" w14:paraId="48F0CB40" w14:textId="77777777" w:rsidTr="009B73CF">
        <w:trPr>
          <w:trHeight w:val="300"/>
        </w:trPr>
        <w:tc>
          <w:tcPr>
            <w:tcW w:w="7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F67B96" w14:textId="77777777" w:rsidR="009B73CF" w:rsidRDefault="009B73CF">
            <w:pPr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</w:rPr>
              <w:t>Handling confidential and sensitive information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EFEDC0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Wingdings" w:eastAsia="Times New Roman" w:hAnsi="Wingdings"/>
              </w:rPr>
              <w:t>ü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80CACC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</w:tr>
      <w:tr w:rsidR="009B73CF" w14:paraId="210AEDCE" w14:textId="77777777" w:rsidTr="009B73CF">
        <w:trPr>
          <w:trHeight w:val="300"/>
        </w:trPr>
        <w:tc>
          <w:tcPr>
            <w:tcW w:w="7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58B2399B" w14:textId="77777777" w:rsidR="009B73CF" w:rsidRDefault="009B73CF">
            <w:pPr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</w:rPr>
              <w:t>Knowledge of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4858C39A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</w:rPr>
              <w:t>Essential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1054D20D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</w:rPr>
              <w:t>Desirable </w:t>
            </w:r>
          </w:p>
        </w:tc>
      </w:tr>
      <w:tr w:rsidR="009B73CF" w14:paraId="14AC0188" w14:textId="77777777" w:rsidTr="009B73CF">
        <w:trPr>
          <w:trHeight w:val="300"/>
        </w:trPr>
        <w:tc>
          <w:tcPr>
            <w:tcW w:w="7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1AA57" w14:textId="77777777" w:rsidR="009B73CF" w:rsidRDefault="009B73CF">
            <w:pPr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</w:rPr>
              <w:t>The current Girlguiding programme   </w:t>
            </w:r>
            <w:r>
              <w:rPr>
                <w:rFonts w:ascii="Poppins" w:eastAsia="Times New Roman" w:hAnsi="Poppins" w:cs="Poppins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08F6A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Wingdings" w:eastAsia="Times New Roman" w:hAnsi="Wingdings"/>
              </w:rPr>
              <w:t>ü</w:t>
            </w: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ABE1B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</w:rPr>
              <w:t> </w:t>
            </w:r>
          </w:p>
        </w:tc>
      </w:tr>
      <w:tr w:rsidR="009B73CF" w14:paraId="1701732C" w14:textId="77777777" w:rsidTr="009B73CF">
        <w:trPr>
          <w:trHeight w:val="300"/>
        </w:trPr>
        <w:tc>
          <w:tcPr>
            <w:tcW w:w="7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36B4A" w14:textId="77777777" w:rsidR="009B73CF" w:rsidRDefault="009B73CF">
            <w:pPr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</w:rPr>
              <w:t>Girlguiding’s structure and volunteering opportunities</w:t>
            </w:r>
            <w:r>
              <w:rPr>
                <w:rFonts w:ascii="Poppins" w:eastAsia="Times New Roman" w:hAnsi="Poppins" w:cs="Poppins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7C827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Wingdings" w:eastAsia="Times New Roman" w:hAnsi="Wingdings"/>
              </w:rPr>
              <w:t>ü</w:t>
            </w: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66AF1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</w:rPr>
              <w:t> </w:t>
            </w:r>
          </w:p>
        </w:tc>
      </w:tr>
      <w:tr w:rsidR="009B73CF" w14:paraId="18B9D1B7" w14:textId="77777777" w:rsidTr="009B73CF">
        <w:trPr>
          <w:trHeight w:val="300"/>
        </w:trPr>
        <w:tc>
          <w:tcPr>
            <w:tcW w:w="7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C2DBC" w14:textId="264DD375" w:rsidR="009B73CF" w:rsidRDefault="009B73CF">
            <w:pPr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</w:rPr>
              <w:t xml:space="preserve">Girlguiding’s volunteer shop setup </w:t>
            </w:r>
            <w:r w:rsidR="008E1D47">
              <w:rPr>
                <w:rFonts w:ascii="Poppins" w:eastAsia="Times New Roman" w:hAnsi="Poppins" w:cs="Poppins"/>
              </w:rPr>
              <w:t>and</w:t>
            </w:r>
            <w:r>
              <w:rPr>
                <w:rFonts w:ascii="Poppins" w:eastAsia="Times New Roman" w:hAnsi="Poppins" w:cs="Poppins"/>
              </w:rPr>
              <w:t xml:space="preserve"> network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35B77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Wingdings" w:eastAsia="Times New Roman" w:hAnsi="Wingdings"/>
              </w:rPr>
              <w:t>ü</w:t>
            </w: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8B9BA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</w:rPr>
              <w:t> </w:t>
            </w:r>
          </w:p>
        </w:tc>
      </w:tr>
      <w:tr w:rsidR="009B73CF" w14:paraId="0E09FB2C" w14:textId="77777777" w:rsidTr="009B73CF">
        <w:trPr>
          <w:trHeight w:val="300"/>
        </w:trPr>
        <w:tc>
          <w:tcPr>
            <w:tcW w:w="7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F155A" w14:textId="77777777" w:rsidR="009B73CF" w:rsidRDefault="009B73CF">
            <w:pPr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</w:rPr>
              <w:t>Girlguiding’s parent and girl audiences  </w:t>
            </w:r>
            <w:r>
              <w:rPr>
                <w:rFonts w:ascii="Poppins" w:eastAsia="Times New Roman" w:hAnsi="Poppins" w:cs="Poppins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2D630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Wingdings" w:eastAsia="Times New Roman" w:hAnsi="Wingdings"/>
              </w:rPr>
              <w:t>ü</w:t>
            </w: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FEDFF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</w:rPr>
              <w:t> </w:t>
            </w:r>
          </w:p>
        </w:tc>
      </w:tr>
      <w:tr w:rsidR="009B73CF" w14:paraId="0948576A" w14:textId="77777777" w:rsidTr="009B73CF">
        <w:trPr>
          <w:trHeight w:val="300"/>
        </w:trPr>
        <w:tc>
          <w:tcPr>
            <w:tcW w:w="7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58EEB" w14:textId="77777777" w:rsidR="009B73CF" w:rsidRDefault="009B73CF">
            <w:pPr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</w:rPr>
              <w:t>Supply chain and procurement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88F3B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Wingdings" w:eastAsia="Times New Roman" w:hAnsi="Wingdings"/>
              </w:rPr>
              <w:t>ü</w:t>
            </w: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BBDAB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0000"/>
              </w:rPr>
              <w:t> </w:t>
            </w:r>
          </w:p>
        </w:tc>
      </w:tr>
      <w:tr w:rsidR="009B73CF" w14:paraId="47230A09" w14:textId="77777777" w:rsidTr="009B73CF">
        <w:trPr>
          <w:trHeight w:val="300"/>
        </w:trPr>
        <w:tc>
          <w:tcPr>
            <w:tcW w:w="7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374E2E96" w14:textId="77777777" w:rsidR="009B73CF" w:rsidRDefault="009B73CF">
            <w:pPr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</w:rPr>
              <w:t>Skills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4D5E095B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</w:rPr>
              <w:t>Essential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2B99D23C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</w:rPr>
              <w:t>Desirable </w:t>
            </w:r>
          </w:p>
        </w:tc>
      </w:tr>
      <w:tr w:rsidR="009B73CF" w14:paraId="7C825889" w14:textId="77777777" w:rsidTr="009B73CF">
        <w:trPr>
          <w:trHeight w:val="300"/>
        </w:trPr>
        <w:tc>
          <w:tcPr>
            <w:tcW w:w="7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4C4A0" w14:textId="77777777" w:rsidR="009B73CF" w:rsidRDefault="009B73CF">
            <w:pPr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</w:rPr>
              <w:t>Ability to inspire and motivate others</w:t>
            </w:r>
            <w:r>
              <w:rPr>
                <w:rFonts w:ascii="Poppins" w:eastAsia="Times New Roman" w:hAnsi="Poppins" w:cs="Poppins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8014C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Wingdings" w:eastAsia="Times New Roman" w:hAnsi="Wingdings"/>
              </w:rPr>
              <w:t>ü</w:t>
            </w: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68BE9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</w:rPr>
              <w:t> </w:t>
            </w:r>
          </w:p>
        </w:tc>
      </w:tr>
      <w:tr w:rsidR="009B73CF" w14:paraId="32271B83" w14:textId="77777777" w:rsidTr="009B73CF">
        <w:trPr>
          <w:trHeight w:val="300"/>
        </w:trPr>
        <w:tc>
          <w:tcPr>
            <w:tcW w:w="7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B7961" w14:textId="77777777" w:rsidR="009B73CF" w:rsidRDefault="009B73CF">
            <w:pPr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</w:rPr>
              <w:t>Willingness and ability to collaborate with Girlguiding staff and other volunteers</w:t>
            </w:r>
            <w:r>
              <w:rPr>
                <w:rFonts w:ascii="Poppins" w:eastAsia="Times New Roman" w:hAnsi="Poppins" w:cs="Poppins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C5096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Wingdings" w:eastAsia="Times New Roman" w:hAnsi="Wingdings"/>
              </w:rPr>
              <w:t>ü</w:t>
            </w: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C55DF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</w:rPr>
              <w:t> </w:t>
            </w:r>
          </w:p>
        </w:tc>
      </w:tr>
      <w:tr w:rsidR="009B73CF" w14:paraId="5810D2C0" w14:textId="77777777" w:rsidTr="009B73CF">
        <w:trPr>
          <w:trHeight w:val="300"/>
        </w:trPr>
        <w:tc>
          <w:tcPr>
            <w:tcW w:w="7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73FB7" w14:textId="69106EFD" w:rsidR="009B73CF" w:rsidRDefault="009B73CF">
            <w:pPr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</w:rPr>
              <w:t xml:space="preserve">Regular access to, and the ability to use, email and Microsoft </w:t>
            </w:r>
            <w:r w:rsidR="008E1D47">
              <w:rPr>
                <w:rFonts w:ascii="Poppins" w:eastAsia="Times New Roman" w:hAnsi="Poppins" w:cs="Poppins"/>
              </w:rPr>
              <w:t>T</w:t>
            </w:r>
            <w:r>
              <w:rPr>
                <w:rFonts w:ascii="Poppins" w:eastAsia="Times New Roman" w:hAnsi="Poppins" w:cs="Poppins"/>
              </w:rPr>
              <w:t>eams</w:t>
            </w:r>
            <w:r>
              <w:rPr>
                <w:rFonts w:ascii="Poppins" w:eastAsia="Times New Roman" w:hAnsi="Poppins" w:cs="Poppins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42221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Wingdings" w:eastAsia="Times New Roman" w:hAnsi="Wingdings"/>
              </w:rPr>
              <w:t>ü</w:t>
            </w: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E0CE1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</w:rPr>
              <w:t> </w:t>
            </w:r>
          </w:p>
        </w:tc>
      </w:tr>
      <w:tr w:rsidR="009B73CF" w14:paraId="6D4FA26C" w14:textId="77777777" w:rsidTr="009B73CF">
        <w:trPr>
          <w:trHeight w:val="300"/>
        </w:trPr>
        <w:tc>
          <w:tcPr>
            <w:tcW w:w="7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206BD" w14:textId="77777777" w:rsidR="009B73CF" w:rsidRDefault="009B73CF">
            <w:pPr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</w:rPr>
              <w:t>Ability to provide support and guidance to others</w:t>
            </w:r>
            <w:r>
              <w:rPr>
                <w:rFonts w:ascii="Poppins" w:eastAsia="Times New Roman" w:hAnsi="Poppins" w:cs="Poppins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94538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Wingdings" w:eastAsia="Times New Roman" w:hAnsi="Wingdings"/>
              </w:rPr>
              <w:t>ü</w:t>
            </w: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156E6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</w:rPr>
              <w:t> </w:t>
            </w:r>
          </w:p>
        </w:tc>
      </w:tr>
      <w:tr w:rsidR="009B73CF" w14:paraId="7D426CF8" w14:textId="77777777" w:rsidTr="009B73CF">
        <w:trPr>
          <w:trHeight w:val="300"/>
        </w:trPr>
        <w:tc>
          <w:tcPr>
            <w:tcW w:w="7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70697" w14:textId="77777777" w:rsidR="009B73CF" w:rsidRDefault="009B73CF">
            <w:pPr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</w:rPr>
              <w:t>Ability to manage time and maintain focus on priorities</w:t>
            </w:r>
            <w:r>
              <w:rPr>
                <w:rFonts w:ascii="Poppins" w:eastAsia="Times New Roman" w:hAnsi="Poppins" w:cs="Poppins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4A459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Wingdings" w:eastAsia="Times New Roman" w:hAnsi="Wingdings"/>
              </w:rPr>
              <w:t>ü</w:t>
            </w: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1CDD6" w14:textId="77777777" w:rsidR="009B73CF" w:rsidRDefault="009B73CF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Poppins" w:eastAsia="Times New Roman" w:hAnsi="Poppins" w:cs="Poppins"/>
                <w:b/>
                <w:bCs/>
              </w:rPr>
              <w:t> </w:t>
            </w:r>
          </w:p>
        </w:tc>
      </w:tr>
    </w:tbl>
    <w:p w14:paraId="6792352B" w14:textId="77777777" w:rsidR="009B73CF" w:rsidRDefault="009B73CF"/>
    <w:sectPr w:rsidR="009B7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7B16"/>
    <w:multiLevelType w:val="multilevel"/>
    <w:tmpl w:val="7C52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B1D3F"/>
    <w:multiLevelType w:val="multilevel"/>
    <w:tmpl w:val="6FB296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D11EE"/>
    <w:multiLevelType w:val="multilevel"/>
    <w:tmpl w:val="212C03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70AC6"/>
    <w:multiLevelType w:val="multilevel"/>
    <w:tmpl w:val="EF9CF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791E77"/>
    <w:multiLevelType w:val="multilevel"/>
    <w:tmpl w:val="F4AA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E2626"/>
    <w:multiLevelType w:val="multilevel"/>
    <w:tmpl w:val="6C7C53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502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51393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831983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01933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001055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391343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CF"/>
    <w:rsid w:val="001A5503"/>
    <w:rsid w:val="0027784E"/>
    <w:rsid w:val="004201EB"/>
    <w:rsid w:val="007416EA"/>
    <w:rsid w:val="007E59FB"/>
    <w:rsid w:val="007F60FC"/>
    <w:rsid w:val="008625AB"/>
    <w:rsid w:val="008E1D47"/>
    <w:rsid w:val="00931267"/>
    <w:rsid w:val="009B73CF"/>
    <w:rsid w:val="00DD669D"/>
    <w:rsid w:val="00E67E8F"/>
    <w:rsid w:val="00EA0944"/>
    <w:rsid w:val="00F57D1F"/>
    <w:rsid w:val="00F630F9"/>
    <w:rsid w:val="00FC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2147"/>
  <w15:chartTrackingRefBased/>
  <w15:docId w15:val="{2E8E5932-CCC1-479C-96F1-B2D8F908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CF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73CF"/>
  </w:style>
  <w:style w:type="paragraph" w:styleId="Revision">
    <w:name w:val="Revision"/>
    <w:hidden/>
    <w:uiPriority w:val="99"/>
    <w:semiHidden/>
    <w:rsid w:val="00EA094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Hancock</dc:creator>
  <cp:keywords/>
  <dc:description/>
  <cp:lastModifiedBy>Jenna Mehdi</cp:lastModifiedBy>
  <cp:revision>4</cp:revision>
  <dcterms:created xsi:type="dcterms:W3CDTF">2025-04-28T15:56:00Z</dcterms:created>
  <dcterms:modified xsi:type="dcterms:W3CDTF">2025-04-29T08:13:00Z</dcterms:modified>
</cp:coreProperties>
</file>