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C095" w14:textId="6CA710D0" w:rsidR="00E26C04" w:rsidRPr="00736FF7" w:rsidRDefault="00E26C04" w:rsidP="00E26C04">
      <w:pPr>
        <w:pStyle w:val="Default"/>
        <w:jc w:val="center"/>
        <w:rPr>
          <w:rFonts w:ascii="Poppins" w:hAnsi="Poppins" w:cs="Poppins"/>
          <w:b/>
          <w:bCs/>
          <w:sz w:val="52"/>
          <w:szCs w:val="52"/>
        </w:rPr>
      </w:pPr>
      <w:r w:rsidRPr="00736FF7">
        <w:rPr>
          <w:rFonts w:ascii="Poppins" w:hAnsi="Poppins" w:cs="Poppins"/>
          <w:b/>
          <w:bCs/>
          <w:sz w:val="52"/>
          <w:szCs w:val="52"/>
        </w:rPr>
        <w:t>Role Profile</w:t>
      </w:r>
    </w:p>
    <w:p w14:paraId="48C0E78F" w14:textId="77777777" w:rsidR="009443EF" w:rsidRPr="00736FF7" w:rsidRDefault="009443EF" w:rsidP="00E26C04">
      <w:pPr>
        <w:pStyle w:val="Default"/>
        <w:jc w:val="center"/>
        <w:rPr>
          <w:rFonts w:ascii="Poppins" w:hAnsi="Poppins" w:cs="Poppins"/>
          <w:b/>
          <w:bCs/>
          <w:sz w:val="52"/>
          <w:szCs w:val="52"/>
        </w:rPr>
      </w:pPr>
    </w:p>
    <w:tbl>
      <w:tblPr>
        <w:tblStyle w:val="TableGridLight"/>
        <w:tblW w:w="14170" w:type="dxa"/>
        <w:tblLayout w:type="fixed"/>
        <w:tblLook w:val="0000" w:firstRow="0" w:lastRow="0" w:firstColumn="0" w:lastColumn="0" w:noHBand="0" w:noVBand="0"/>
      </w:tblPr>
      <w:tblGrid>
        <w:gridCol w:w="3825"/>
        <w:gridCol w:w="10345"/>
      </w:tblGrid>
      <w:tr w:rsidR="00E26C04" w:rsidRPr="00736FF7" w14:paraId="647E6EB4" w14:textId="77777777" w:rsidTr="3ECA6216">
        <w:trPr>
          <w:trHeight w:val="606"/>
        </w:trPr>
        <w:tc>
          <w:tcPr>
            <w:tcW w:w="3825" w:type="dxa"/>
          </w:tcPr>
          <w:p w14:paraId="43C8D697" w14:textId="78E4B72A" w:rsidR="00E26C04" w:rsidRPr="00736FF7" w:rsidRDefault="00E26C04">
            <w:pPr>
              <w:pStyle w:val="Default"/>
              <w:rPr>
                <w:rFonts w:ascii="Poppins" w:hAnsi="Poppins" w:cs="Poppins"/>
                <w:sz w:val="40"/>
                <w:szCs w:val="40"/>
              </w:rPr>
            </w:pPr>
            <w:r w:rsidRPr="00736FF7">
              <w:rPr>
                <w:rFonts w:ascii="Poppins" w:hAnsi="Poppins" w:cs="Poppins"/>
                <w:sz w:val="40"/>
                <w:szCs w:val="40"/>
              </w:rPr>
              <w:t xml:space="preserve">Role: </w:t>
            </w:r>
          </w:p>
        </w:tc>
        <w:tc>
          <w:tcPr>
            <w:tcW w:w="10345" w:type="dxa"/>
          </w:tcPr>
          <w:p w14:paraId="0ADD3D1E" w14:textId="5592372D" w:rsidR="00E26C04" w:rsidRPr="00736FF7" w:rsidRDefault="00D03791">
            <w:pPr>
              <w:pStyle w:val="Default"/>
              <w:rPr>
                <w:rFonts w:ascii="Poppins" w:hAnsi="Poppins" w:cs="Poppins"/>
                <w:sz w:val="40"/>
                <w:szCs w:val="40"/>
              </w:rPr>
            </w:pPr>
            <w:r>
              <w:rPr>
                <w:rFonts w:ascii="Poppins" w:hAnsi="Poppins" w:cs="Poppins"/>
                <w:sz w:val="40"/>
                <w:szCs w:val="40"/>
              </w:rPr>
              <w:t xml:space="preserve">Outdoor &amp; </w:t>
            </w:r>
            <w:r w:rsidR="0086045F">
              <w:rPr>
                <w:rFonts w:ascii="Poppins" w:hAnsi="Poppins" w:cs="Poppins"/>
                <w:sz w:val="40"/>
                <w:szCs w:val="40"/>
              </w:rPr>
              <w:t xml:space="preserve">Adventure Specialist  </w:t>
            </w:r>
            <w:r w:rsidR="00FB6B73" w:rsidRPr="24714D4B">
              <w:rPr>
                <w:rFonts w:ascii="Poppins" w:hAnsi="Poppins" w:cs="Poppins"/>
                <w:sz w:val="40"/>
                <w:szCs w:val="40"/>
              </w:rPr>
              <w:t xml:space="preserve"> </w:t>
            </w:r>
            <w:r w:rsidR="00EB724E" w:rsidRPr="24714D4B">
              <w:rPr>
                <w:rFonts w:ascii="Poppins" w:hAnsi="Poppins" w:cs="Poppins"/>
                <w:sz w:val="40"/>
                <w:szCs w:val="40"/>
              </w:rPr>
              <w:t xml:space="preserve"> </w:t>
            </w:r>
            <w:r w:rsidR="00E26C04" w:rsidRPr="24714D4B">
              <w:rPr>
                <w:rFonts w:ascii="Poppins" w:hAnsi="Poppins" w:cs="Poppins"/>
                <w:sz w:val="40"/>
                <w:szCs w:val="40"/>
              </w:rPr>
              <w:t xml:space="preserve"> </w:t>
            </w:r>
          </w:p>
        </w:tc>
      </w:tr>
      <w:tr w:rsidR="00E26C04" w:rsidRPr="00736FF7" w14:paraId="2710D8CA" w14:textId="77777777" w:rsidTr="3ECA6216">
        <w:trPr>
          <w:trHeight w:val="103"/>
        </w:trPr>
        <w:tc>
          <w:tcPr>
            <w:tcW w:w="3825" w:type="dxa"/>
          </w:tcPr>
          <w:p w14:paraId="6169E22E" w14:textId="77777777" w:rsidR="00E26C04" w:rsidRPr="00736FF7" w:rsidRDefault="00E26C04">
            <w:pPr>
              <w:pStyle w:val="Default"/>
              <w:rPr>
                <w:rFonts w:ascii="Poppins" w:hAnsi="Poppins" w:cs="Poppins"/>
                <w:sz w:val="40"/>
                <w:szCs w:val="40"/>
              </w:rPr>
            </w:pPr>
            <w:r w:rsidRPr="00736FF7">
              <w:rPr>
                <w:rFonts w:ascii="Poppins" w:hAnsi="Poppins" w:cs="Poppins"/>
                <w:sz w:val="40"/>
                <w:szCs w:val="40"/>
              </w:rPr>
              <w:t xml:space="preserve">Reporting to: </w:t>
            </w:r>
          </w:p>
        </w:tc>
        <w:tc>
          <w:tcPr>
            <w:tcW w:w="10345" w:type="dxa"/>
          </w:tcPr>
          <w:p w14:paraId="3616E30A" w14:textId="5F56988A" w:rsidR="00E26C04" w:rsidRPr="00736FF7" w:rsidRDefault="00C22630">
            <w:pPr>
              <w:pStyle w:val="Default"/>
              <w:rPr>
                <w:rFonts w:ascii="Poppins" w:hAnsi="Poppins" w:cs="Poppins"/>
                <w:sz w:val="40"/>
                <w:szCs w:val="40"/>
              </w:rPr>
            </w:pPr>
            <w:r>
              <w:rPr>
                <w:rFonts w:ascii="Poppins" w:hAnsi="Poppins" w:cs="Poppins"/>
                <w:sz w:val="40"/>
                <w:szCs w:val="40"/>
              </w:rPr>
              <w:t>Lead Volunteer Adventure</w:t>
            </w:r>
          </w:p>
        </w:tc>
      </w:tr>
      <w:tr w:rsidR="00E26C04" w:rsidRPr="00736FF7" w14:paraId="2A319C79" w14:textId="77777777" w:rsidTr="3ECA6216">
        <w:trPr>
          <w:trHeight w:val="103"/>
        </w:trPr>
        <w:tc>
          <w:tcPr>
            <w:tcW w:w="3825" w:type="dxa"/>
          </w:tcPr>
          <w:p w14:paraId="4C599546" w14:textId="77777777" w:rsidR="00E26C04" w:rsidRPr="00736FF7" w:rsidRDefault="00E26C04">
            <w:pPr>
              <w:pStyle w:val="Default"/>
              <w:rPr>
                <w:rFonts w:ascii="Poppins" w:hAnsi="Poppins" w:cs="Poppins"/>
                <w:sz w:val="40"/>
                <w:szCs w:val="40"/>
              </w:rPr>
            </w:pPr>
            <w:r w:rsidRPr="00736FF7">
              <w:rPr>
                <w:rFonts w:ascii="Poppins" w:hAnsi="Poppins" w:cs="Poppins"/>
                <w:sz w:val="40"/>
                <w:szCs w:val="40"/>
              </w:rPr>
              <w:t xml:space="preserve">Responsible for: </w:t>
            </w:r>
          </w:p>
        </w:tc>
        <w:tc>
          <w:tcPr>
            <w:tcW w:w="10345" w:type="dxa"/>
          </w:tcPr>
          <w:p w14:paraId="23C07ABE" w14:textId="35B85A7A" w:rsidR="00E26C04" w:rsidRPr="00736FF7" w:rsidRDefault="00E26C04">
            <w:pPr>
              <w:pStyle w:val="Default"/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E26C04" w:rsidRPr="00736FF7" w14:paraId="3EB60535" w14:textId="77777777" w:rsidTr="3ECA6216">
        <w:trPr>
          <w:trHeight w:val="103"/>
        </w:trPr>
        <w:tc>
          <w:tcPr>
            <w:tcW w:w="3825" w:type="dxa"/>
          </w:tcPr>
          <w:p w14:paraId="4C4C9271" w14:textId="77777777" w:rsidR="00E26C04" w:rsidRPr="00736FF7" w:rsidRDefault="00E26C04">
            <w:pPr>
              <w:pStyle w:val="Default"/>
              <w:rPr>
                <w:rFonts w:ascii="Poppins" w:hAnsi="Poppins" w:cs="Poppins"/>
                <w:sz w:val="40"/>
                <w:szCs w:val="40"/>
              </w:rPr>
            </w:pPr>
            <w:r w:rsidRPr="00736FF7">
              <w:rPr>
                <w:rFonts w:ascii="Poppins" w:hAnsi="Poppins" w:cs="Poppins"/>
                <w:sz w:val="40"/>
                <w:szCs w:val="40"/>
              </w:rPr>
              <w:t xml:space="preserve">Term of office: </w:t>
            </w:r>
          </w:p>
        </w:tc>
        <w:tc>
          <w:tcPr>
            <w:tcW w:w="10345" w:type="dxa"/>
          </w:tcPr>
          <w:p w14:paraId="309AD3A4" w14:textId="1A6B2201" w:rsidR="00E26C04" w:rsidRPr="00736FF7" w:rsidRDefault="0086045F">
            <w:pPr>
              <w:pStyle w:val="Default"/>
              <w:rPr>
                <w:rFonts w:ascii="Poppins" w:hAnsi="Poppins" w:cs="Poppins"/>
                <w:sz w:val="40"/>
                <w:szCs w:val="40"/>
              </w:rPr>
            </w:pPr>
            <w:r>
              <w:rPr>
                <w:rFonts w:ascii="Poppins" w:hAnsi="Poppins" w:cs="Poppins"/>
                <w:sz w:val="40"/>
                <w:szCs w:val="40"/>
              </w:rPr>
              <w:t>3 years</w:t>
            </w:r>
            <w:r w:rsidR="00E26C04" w:rsidRPr="00736FF7">
              <w:rPr>
                <w:rFonts w:ascii="Poppins" w:hAnsi="Poppins" w:cs="Poppins"/>
                <w:sz w:val="40"/>
                <w:szCs w:val="40"/>
              </w:rPr>
              <w:t xml:space="preserve"> – renewable for up to a further 2 years </w:t>
            </w:r>
          </w:p>
        </w:tc>
      </w:tr>
      <w:tr w:rsidR="00E26C04" w:rsidRPr="00736FF7" w14:paraId="0A5CA088" w14:textId="77777777" w:rsidTr="3ECA6216">
        <w:trPr>
          <w:trHeight w:val="231"/>
        </w:trPr>
        <w:tc>
          <w:tcPr>
            <w:tcW w:w="3825" w:type="dxa"/>
          </w:tcPr>
          <w:p w14:paraId="67F298CB" w14:textId="77777777" w:rsidR="00E26C04" w:rsidRPr="00736FF7" w:rsidRDefault="00E26C04">
            <w:pPr>
              <w:pStyle w:val="Default"/>
              <w:rPr>
                <w:rFonts w:ascii="Poppins" w:hAnsi="Poppins" w:cs="Poppins"/>
                <w:sz w:val="40"/>
                <w:szCs w:val="40"/>
              </w:rPr>
            </w:pPr>
            <w:r w:rsidRPr="00736FF7">
              <w:rPr>
                <w:rFonts w:ascii="Poppins" w:hAnsi="Poppins" w:cs="Poppins"/>
                <w:sz w:val="40"/>
                <w:szCs w:val="40"/>
              </w:rPr>
              <w:t xml:space="preserve">Staff support: </w:t>
            </w:r>
          </w:p>
        </w:tc>
        <w:tc>
          <w:tcPr>
            <w:tcW w:w="10345" w:type="dxa"/>
          </w:tcPr>
          <w:p w14:paraId="60DC9C14" w14:textId="57551A63" w:rsidR="00E26C04" w:rsidRPr="00736FF7" w:rsidRDefault="49FEBBA4" w:rsidP="70688187">
            <w:pPr>
              <w:pStyle w:val="Default"/>
              <w:rPr>
                <w:rFonts w:ascii="Poppins" w:hAnsi="Poppins" w:cs="Poppins"/>
                <w:sz w:val="40"/>
                <w:szCs w:val="40"/>
              </w:rPr>
            </w:pPr>
            <w:r w:rsidRPr="70688187">
              <w:rPr>
                <w:rFonts w:ascii="Poppins" w:hAnsi="Poppins" w:cs="Poppins"/>
                <w:sz w:val="40"/>
                <w:szCs w:val="40"/>
              </w:rPr>
              <w:t xml:space="preserve">Adventure </w:t>
            </w:r>
            <w:r w:rsidR="00B0088E">
              <w:rPr>
                <w:rFonts w:ascii="Poppins" w:hAnsi="Poppins" w:cs="Poppins"/>
                <w:sz w:val="40"/>
                <w:szCs w:val="40"/>
              </w:rPr>
              <w:t xml:space="preserve">Team </w:t>
            </w:r>
          </w:p>
        </w:tc>
      </w:tr>
    </w:tbl>
    <w:p w14:paraId="13D4C8C9" w14:textId="77777777" w:rsidR="00E26C04" w:rsidRPr="00736FF7" w:rsidRDefault="00E26C04" w:rsidP="00E26C04">
      <w:pPr>
        <w:pStyle w:val="Default"/>
        <w:rPr>
          <w:rFonts w:ascii="Poppins" w:hAnsi="Poppins" w:cs="Poppins"/>
          <w:sz w:val="44"/>
          <w:szCs w:val="44"/>
        </w:rPr>
      </w:pPr>
    </w:p>
    <w:p w14:paraId="6527795F" w14:textId="7D0E79B8" w:rsidR="00E26C04" w:rsidRPr="00736FF7" w:rsidRDefault="00E26C04" w:rsidP="00E26C04">
      <w:pPr>
        <w:pStyle w:val="Default"/>
        <w:rPr>
          <w:rFonts w:ascii="Poppins" w:hAnsi="Poppins" w:cs="Poppins"/>
          <w:sz w:val="40"/>
          <w:szCs w:val="40"/>
        </w:rPr>
      </w:pPr>
      <w:r w:rsidRPr="00736FF7">
        <w:rPr>
          <w:rFonts w:ascii="Poppins" w:hAnsi="Poppins" w:cs="Poppins"/>
          <w:b/>
          <w:bCs/>
          <w:sz w:val="40"/>
          <w:szCs w:val="40"/>
        </w:rPr>
        <w:t xml:space="preserve">Overall aim of the role </w:t>
      </w:r>
    </w:p>
    <w:p w14:paraId="25BEE45B" w14:textId="2A85C0D5" w:rsidR="0057342D" w:rsidRDefault="00B76D28" w:rsidP="00392A44">
      <w:pPr>
        <w:pStyle w:val="Default"/>
        <w:rPr>
          <w:rFonts w:ascii="Poppins" w:hAnsi="Poppins" w:cs="Poppins"/>
          <w:sz w:val="40"/>
          <w:szCs w:val="40"/>
        </w:rPr>
      </w:pPr>
      <w:r w:rsidRPr="00B76D28">
        <w:rPr>
          <w:rFonts w:ascii="Poppins" w:hAnsi="Poppins" w:cs="Poppins"/>
          <w:sz w:val="40"/>
          <w:szCs w:val="40"/>
        </w:rPr>
        <w:t xml:space="preserve">To ensure effective links and internal communication in </w:t>
      </w:r>
      <w:r w:rsidR="00D63954">
        <w:rPr>
          <w:rFonts w:ascii="Poppins" w:hAnsi="Poppins" w:cs="Poppins"/>
          <w:sz w:val="40"/>
          <w:szCs w:val="40"/>
        </w:rPr>
        <w:t xml:space="preserve">the Girlguiding </w:t>
      </w:r>
      <w:r w:rsidR="0005748D">
        <w:rPr>
          <w:rFonts w:ascii="Poppins" w:hAnsi="Poppins" w:cs="Poppins"/>
          <w:sz w:val="40"/>
          <w:szCs w:val="40"/>
        </w:rPr>
        <w:t xml:space="preserve">adventure </w:t>
      </w:r>
      <w:r w:rsidR="00CC59DB">
        <w:rPr>
          <w:rFonts w:ascii="Poppins" w:hAnsi="Poppins" w:cs="Poppins"/>
          <w:sz w:val="40"/>
          <w:szCs w:val="40"/>
        </w:rPr>
        <w:t>themes</w:t>
      </w:r>
      <w:r w:rsidR="00386D3E">
        <w:rPr>
          <w:rFonts w:ascii="Poppins" w:hAnsi="Poppins" w:cs="Poppins"/>
          <w:sz w:val="40"/>
          <w:szCs w:val="40"/>
        </w:rPr>
        <w:t>. T</w:t>
      </w:r>
      <w:r w:rsidRPr="00B76D28">
        <w:rPr>
          <w:rFonts w:ascii="Poppins" w:hAnsi="Poppins" w:cs="Poppins"/>
          <w:sz w:val="40"/>
          <w:szCs w:val="40"/>
        </w:rPr>
        <w:t>o inspire members to engage in safe</w:t>
      </w:r>
      <w:r w:rsidR="005D4C31">
        <w:rPr>
          <w:rFonts w:ascii="Poppins" w:hAnsi="Poppins" w:cs="Poppins"/>
          <w:sz w:val="40"/>
          <w:szCs w:val="40"/>
        </w:rPr>
        <w:t xml:space="preserve"> </w:t>
      </w:r>
      <w:r w:rsidR="00AC1A5E">
        <w:rPr>
          <w:rFonts w:ascii="Poppins" w:hAnsi="Poppins" w:cs="Poppins"/>
          <w:sz w:val="40"/>
          <w:szCs w:val="40"/>
        </w:rPr>
        <w:t>adventurous</w:t>
      </w:r>
      <w:r w:rsidR="000A6880">
        <w:rPr>
          <w:rFonts w:ascii="Poppins" w:hAnsi="Poppins" w:cs="Poppins"/>
          <w:sz w:val="40"/>
          <w:szCs w:val="40"/>
        </w:rPr>
        <w:t xml:space="preserve"> activities</w:t>
      </w:r>
      <w:r w:rsidR="00386D3E">
        <w:rPr>
          <w:rFonts w:ascii="Poppins" w:hAnsi="Poppins" w:cs="Poppins"/>
          <w:sz w:val="40"/>
          <w:szCs w:val="40"/>
        </w:rPr>
        <w:t>, e</w:t>
      </w:r>
      <w:r w:rsidR="0057342D" w:rsidRPr="0057342D">
        <w:rPr>
          <w:rFonts w:ascii="Poppins" w:hAnsi="Poppins" w:cs="Poppins"/>
          <w:sz w:val="40"/>
          <w:szCs w:val="40"/>
        </w:rPr>
        <w:t>nsur</w:t>
      </w:r>
      <w:r w:rsidR="00392A44">
        <w:rPr>
          <w:rFonts w:ascii="Poppins" w:hAnsi="Poppins" w:cs="Poppins"/>
          <w:sz w:val="40"/>
          <w:szCs w:val="40"/>
        </w:rPr>
        <w:t>ing</w:t>
      </w:r>
      <w:r w:rsidR="0057342D" w:rsidRPr="0057342D">
        <w:rPr>
          <w:rFonts w:ascii="Poppins" w:hAnsi="Poppins" w:cs="Poppins"/>
          <w:sz w:val="40"/>
          <w:szCs w:val="40"/>
        </w:rPr>
        <w:t xml:space="preserve"> that outdoor and adventure are a core part of the girl experience in Girlguiding. </w:t>
      </w:r>
    </w:p>
    <w:p w14:paraId="64862029" w14:textId="77777777" w:rsidR="001C583A" w:rsidRPr="00B76D28" w:rsidRDefault="001C583A" w:rsidP="0057342D">
      <w:pPr>
        <w:pStyle w:val="Default"/>
        <w:rPr>
          <w:rFonts w:ascii="Poppins" w:hAnsi="Poppins" w:cs="Poppins"/>
          <w:sz w:val="40"/>
          <w:szCs w:val="40"/>
        </w:rPr>
      </w:pPr>
    </w:p>
    <w:p w14:paraId="50E4493A" w14:textId="2F6086EC" w:rsidR="00E26C04" w:rsidRPr="00736FF7" w:rsidRDefault="00E26C04" w:rsidP="00E26C04">
      <w:pPr>
        <w:pStyle w:val="Default"/>
        <w:rPr>
          <w:rFonts w:ascii="Poppins" w:hAnsi="Poppins" w:cs="Poppins"/>
          <w:sz w:val="40"/>
          <w:szCs w:val="40"/>
        </w:rPr>
      </w:pPr>
      <w:r w:rsidRPr="00736FF7">
        <w:rPr>
          <w:rFonts w:ascii="Poppins" w:hAnsi="Poppins" w:cs="Poppins"/>
          <w:b/>
          <w:bCs/>
          <w:sz w:val="40"/>
          <w:szCs w:val="40"/>
        </w:rPr>
        <w:t xml:space="preserve">Main tasks </w:t>
      </w:r>
    </w:p>
    <w:p w14:paraId="60DA250A" w14:textId="77A6B0E9" w:rsidR="00E26C04" w:rsidRPr="00736FF7" w:rsidRDefault="00E26C04" w:rsidP="00E26C04">
      <w:pPr>
        <w:pStyle w:val="Default"/>
        <w:spacing w:after="16"/>
        <w:rPr>
          <w:rFonts w:ascii="Poppins" w:hAnsi="Poppins" w:cs="Poppins"/>
          <w:sz w:val="40"/>
          <w:szCs w:val="40"/>
        </w:rPr>
      </w:pPr>
      <w:r w:rsidRPr="24714D4B">
        <w:rPr>
          <w:rFonts w:ascii="Poppins" w:hAnsi="Poppins" w:cs="Poppins"/>
          <w:sz w:val="40"/>
          <w:szCs w:val="40"/>
        </w:rPr>
        <w:t xml:space="preserve">1. </w:t>
      </w:r>
      <w:r w:rsidR="005D4C31" w:rsidRPr="24714D4B">
        <w:rPr>
          <w:rFonts w:ascii="Poppins" w:hAnsi="Poppins" w:cs="Poppins"/>
          <w:sz w:val="40"/>
          <w:szCs w:val="40"/>
        </w:rPr>
        <w:t xml:space="preserve">Promote </w:t>
      </w:r>
      <w:r w:rsidR="009C411D">
        <w:rPr>
          <w:rFonts w:ascii="Poppins" w:hAnsi="Poppins" w:cs="Poppins"/>
          <w:sz w:val="40"/>
          <w:szCs w:val="40"/>
        </w:rPr>
        <w:t>adventure</w:t>
      </w:r>
      <w:r w:rsidR="003F00E7" w:rsidRPr="24714D4B">
        <w:rPr>
          <w:rFonts w:ascii="Poppins" w:hAnsi="Poppins" w:cs="Poppins"/>
          <w:sz w:val="40"/>
          <w:szCs w:val="40"/>
        </w:rPr>
        <w:t xml:space="preserve"> activities</w:t>
      </w:r>
      <w:r w:rsidR="005D4C31" w:rsidRPr="24714D4B">
        <w:rPr>
          <w:rFonts w:ascii="Poppins" w:hAnsi="Poppins" w:cs="Poppins"/>
          <w:sz w:val="40"/>
          <w:szCs w:val="40"/>
        </w:rPr>
        <w:t xml:space="preserve"> in all levels of Girlguiding</w:t>
      </w:r>
      <w:r w:rsidR="001D52AA">
        <w:rPr>
          <w:rFonts w:ascii="Poppins" w:hAnsi="Poppins" w:cs="Poppins"/>
          <w:sz w:val="40"/>
          <w:szCs w:val="40"/>
        </w:rPr>
        <w:t>.</w:t>
      </w:r>
      <w:r w:rsidR="005D4C31" w:rsidRPr="24714D4B">
        <w:rPr>
          <w:rFonts w:ascii="Poppins" w:hAnsi="Poppins" w:cs="Poppins"/>
          <w:sz w:val="40"/>
          <w:szCs w:val="40"/>
        </w:rPr>
        <w:t xml:space="preserve"> </w:t>
      </w:r>
    </w:p>
    <w:p w14:paraId="19E85379" w14:textId="6592D862" w:rsidR="001C583A" w:rsidRPr="00736FF7" w:rsidRDefault="00E26C04" w:rsidP="00D111F5">
      <w:pPr>
        <w:pStyle w:val="Default"/>
        <w:spacing w:after="16"/>
        <w:rPr>
          <w:rFonts w:ascii="Poppins" w:hAnsi="Poppins" w:cs="Poppins"/>
          <w:sz w:val="40"/>
          <w:szCs w:val="40"/>
        </w:rPr>
      </w:pPr>
      <w:r w:rsidRPr="00736FF7">
        <w:rPr>
          <w:rFonts w:ascii="Poppins" w:hAnsi="Poppins" w:cs="Poppins"/>
          <w:sz w:val="40"/>
          <w:szCs w:val="40"/>
        </w:rPr>
        <w:t xml:space="preserve">2. </w:t>
      </w:r>
      <w:r w:rsidR="001C583A">
        <w:rPr>
          <w:rFonts w:ascii="Poppins" w:hAnsi="Poppins" w:cs="Poppins"/>
          <w:sz w:val="40"/>
          <w:szCs w:val="40"/>
        </w:rPr>
        <w:t>To work as part of the vo</w:t>
      </w:r>
      <w:r w:rsidR="005D1009">
        <w:rPr>
          <w:rFonts w:ascii="Poppins" w:hAnsi="Poppins" w:cs="Poppins"/>
          <w:sz w:val="40"/>
          <w:szCs w:val="40"/>
        </w:rPr>
        <w:t xml:space="preserve">lunteer adventure team </w:t>
      </w:r>
      <w:r w:rsidR="00E8036E">
        <w:rPr>
          <w:rFonts w:ascii="Poppins" w:hAnsi="Poppins" w:cs="Poppins"/>
          <w:sz w:val="40"/>
          <w:szCs w:val="40"/>
        </w:rPr>
        <w:t xml:space="preserve">in partnership with staff </w:t>
      </w:r>
      <w:r w:rsidR="00F86045">
        <w:rPr>
          <w:rFonts w:ascii="Poppins" w:hAnsi="Poppins" w:cs="Poppins"/>
          <w:sz w:val="40"/>
          <w:szCs w:val="40"/>
        </w:rPr>
        <w:t xml:space="preserve">to </w:t>
      </w:r>
      <w:r w:rsidR="00026BDC">
        <w:rPr>
          <w:rFonts w:ascii="Poppins" w:hAnsi="Poppins" w:cs="Poppins"/>
          <w:sz w:val="40"/>
          <w:szCs w:val="40"/>
        </w:rPr>
        <w:t>deliver and support the ad</w:t>
      </w:r>
      <w:r w:rsidR="00D111F5">
        <w:rPr>
          <w:rFonts w:ascii="Poppins" w:hAnsi="Poppins" w:cs="Poppins"/>
          <w:sz w:val="40"/>
          <w:szCs w:val="40"/>
        </w:rPr>
        <w:t xml:space="preserve">venture schemes held across Girlguiding. </w:t>
      </w:r>
    </w:p>
    <w:p w14:paraId="4431B4FB" w14:textId="06D36B7C" w:rsidR="00E26C04" w:rsidRPr="00736FF7" w:rsidRDefault="00E26C04" w:rsidP="00E26C04">
      <w:pPr>
        <w:pStyle w:val="Default"/>
        <w:spacing w:after="16"/>
        <w:rPr>
          <w:rFonts w:ascii="Poppins" w:hAnsi="Poppins" w:cs="Poppins"/>
          <w:sz w:val="40"/>
          <w:szCs w:val="40"/>
        </w:rPr>
      </w:pPr>
      <w:r w:rsidRPr="00736FF7">
        <w:rPr>
          <w:rFonts w:ascii="Poppins" w:hAnsi="Poppins" w:cs="Poppins"/>
          <w:sz w:val="40"/>
          <w:szCs w:val="40"/>
        </w:rPr>
        <w:t xml:space="preserve">3. To keep the </w:t>
      </w:r>
      <w:r w:rsidR="003C2EC2">
        <w:rPr>
          <w:rFonts w:ascii="Poppins" w:hAnsi="Poppins" w:cs="Poppins"/>
          <w:sz w:val="40"/>
          <w:szCs w:val="40"/>
        </w:rPr>
        <w:t xml:space="preserve">Adventure </w:t>
      </w:r>
      <w:r w:rsidRPr="00736FF7">
        <w:rPr>
          <w:rFonts w:ascii="Poppins" w:hAnsi="Poppins" w:cs="Poppins"/>
          <w:sz w:val="40"/>
          <w:szCs w:val="40"/>
        </w:rPr>
        <w:t>Lead Volunteer up to date on project progress</w:t>
      </w:r>
      <w:r w:rsidR="005C7A03">
        <w:rPr>
          <w:rFonts w:ascii="Poppins" w:hAnsi="Poppins" w:cs="Poppins"/>
          <w:sz w:val="40"/>
          <w:szCs w:val="40"/>
        </w:rPr>
        <w:t>.</w:t>
      </w:r>
      <w:r w:rsidRPr="00736FF7">
        <w:rPr>
          <w:rFonts w:ascii="Poppins" w:hAnsi="Poppins" w:cs="Poppins"/>
          <w:sz w:val="40"/>
          <w:szCs w:val="40"/>
        </w:rPr>
        <w:t xml:space="preserve"> </w:t>
      </w:r>
    </w:p>
    <w:p w14:paraId="058F48FB" w14:textId="6422EF35" w:rsidR="00E26C04" w:rsidRDefault="005D4C31" w:rsidP="00E26C04">
      <w:pPr>
        <w:pStyle w:val="Default"/>
        <w:spacing w:after="16"/>
        <w:rPr>
          <w:rFonts w:ascii="Poppins" w:hAnsi="Poppins" w:cs="Poppins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t>4</w:t>
      </w:r>
      <w:r w:rsidR="00E26C04" w:rsidRPr="00736FF7">
        <w:rPr>
          <w:rFonts w:ascii="Poppins" w:hAnsi="Poppins" w:cs="Poppins"/>
          <w:sz w:val="40"/>
          <w:szCs w:val="40"/>
        </w:rPr>
        <w:t xml:space="preserve">. To be involved in scoping out projects within the areas of outdoors </w:t>
      </w:r>
      <w:r w:rsidR="00696271">
        <w:rPr>
          <w:rFonts w:ascii="Poppins" w:hAnsi="Poppins" w:cs="Poppins"/>
          <w:sz w:val="40"/>
          <w:szCs w:val="40"/>
        </w:rPr>
        <w:t>and adventure</w:t>
      </w:r>
      <w:r w:rsidR="005C7A03">
        <w:rPr>
          <w:rFonts w:ascii="Poppins" w:hAnsi="Poppins" w:cs="Poppins"/>
          <w:sz w:val="40"/>
          <w:szCs w:val="40"/>
        </w:rPr>
        <w:t>.</w:t>
      </w:r>
    </w:p>
    <w:p w14:paraId="0AE0A877" w14:textId="2B3FB65F" w:rsidR="005D4C31" w:rsidRDefault="00AC1A5E" w:rsidP="00E26C04">
      <w:pPr>
        <w:pStyle w:val="Default"/>
        <w:rPr>
          <w:rFonts w:ascii="Poppins" w:hAnsi="Poppins" w:cs="Poppins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t>5</w:t>
      </w:r>
      <w:r w:rsidR="00E26C04" w:rsidRPr="00736FF7">
        <w:rPr>
          <w:rFonts w:ascii="Poppins" w:hAnsi="Poppins" w:cs="Poppins"/>
          <w:sz w:val="40"/>
          <w:szCs w:val="40"/>
        </w:rPr>
        <w:t xml:space="preserve">. To ensure ongoing, effective </w:t>
      </w:r>
      <w:r w:rsidR="00DF6C9B" w:rsidRPr="00736FF7">
        <w:rPr>
          <w:rFonts w:ascii="Poppins" w:hAnsi="Poppins" w:cs="Poppins"/>
          <w:sz w:val="40"/>
          <w:szCs w:val="40"/>
        </w:rPr>
        <w:t>c</w:t>
      </w:r>
      <w:r w:rsidR="00E26C04" w:rsidRPr="00736FF7">
        <w:rPr>
          <w:rFonts w:ascii="Poppins" w:hAnsi="Poppins" w:cs="Poppins"/>
          <w:sz w:val="40"/>
          <w:szCs w:val="40"/>
        </w:rPr>
        <w:t xml:space="preserve">ommunication with Country and Region Outdoor Activities </w:t>
      </w:r>
      <w:r w:rsidR="00DF6C9B" w:rsidRPr="00736FF7">
        <w:rPr>
          <w:rFonts w:ascii="Poppins" w:hAnsi="Poppins" w:cs="Poppins"/>
          <w:sz w:val="40"/>
          <w:szCs w:val="40"/>
        </w:rPr>
        <w:t>a</w:t>
      </w:r>
      <w:r w:rsidR="00E26C04" w:rsidRPr="00736FF7">
        <w:rPr>
          <w:rFonts w:ascii="Poppins" w:hAnsi="Poppins" w:cs="Poppins"/>
          <w:sz w:val="40"/>
          <w:szCs w:val="40"/>
        </w:rPr>
        <w:t xml:space="preserve">dvisers (or equivalents) </w:t>
      </w:r>
      <w:r w:rsidR="005D4C31">
        <w:rPr>
          <w:rFonts w:ascii="Poppins" w:hAnsi="Poppins" w:cs="Poppins"/>
          <w:sz w:val="40"/>
          <w:szCs w:val="40"/>
        </w:rPr>
        <w:t xml:space="preserve">and be the main point of contact for </w:t>
      </w:r>
      <w:r w:rsidR="001359C8">
        <w:rPr>
          <w:rFonts w:ascii="Poppins" w:hAnsi="Poppins" w:cs="Poppins"/>
          <w:sz w:val="40"/>
          <w:szCs w:val="40"/>
        </w:rPr>
        <w:t>adventure</w:t>
      </w:r>
      <w:r w:rsidR="005D4C31">
        <w:rPr>
          <w:rFonts w:ascii="Poppins" w:hAnsi="Poppins" w:cs="Poppins"/>
          <w:sz w:val="40"/>
          <w:szCs w:val="40"/>
        </w:rPr>
        <w:t xml:space="preserve"> enquiries</w:t>
      </w:r>
      <w:r w:rsidR="001359C8">
        <w:rPr>
          <w:rFonts w:ascii="Poppins" w:hAnsi="Poppins" w:cs="Poppins"/>
          <w:sz w:val="40"/>
          <w:szCs w:val="40"/>
        </w:rPr>
        <w:t xml:space="preserve"> alongside the other Adve</w:t>
      </w:r>
      <w:r w:rsidR="004807D6">
        <w:rPr>
          <w:rFonts w:ascii="Poppins" w:hAnsi="Poppins" w:cs="Poppins"/>
          <w:sz w:val="40"/>
          <w:szCs w:val="40"/>
        </w:rPr>
        <w:t>nture Specialists</w:t>
      </w:r>
      <w:r w:rsidR="005C7A03">
        <w:rPr>
          <w:rFonts w:ascii="Poppins" w:hAnsi="Poppins" w:cs="Poppins"/>
          <w:sz w:val="40"/>
          <w:szCs w:val="40"/>
        </w:rPr>
        <w:t>.</w:t>
      </w:r>
    </w:p>
    <w:p w14:paraId="64EF7F53" w14:textId="1A080CF6" w:rsidR="00E26C04" w:rsidRDefault="00AC1A5E" w:rsidP="00E26C04">
      <w:pPr>
        <w:pStyle w:val="Default"/>
        <w:rPr>
          <w:rFonts w:ascii="Poppins" w:hAnsi="Poppins" w:cs="Poppins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t>6</w:t>
      </w:r>
      <w:r w:rsidR="005D4C31">
        <w:rPr>
          <w:rFonts w:ascii="Poppins" w:hAnsi="Poppins" w:cs="Poppins"/>
          <w:sz w:val="40"/>
          <w:szCs w:val="40"/>
        </w:rPr>
        <w:t>. T</w:t>
      </w:r>
      <w:r w:rsidR="00E26C04" w:rsidRPr="00736FF7">
        <w:rPr>
          <w:rFonts w:ascii="Poppins" w:hAnsi="Poppins" w:cs="Poppins"/>
          <w:sz w:val="40"/>
          <w:szCs w:val="40"/>
        </w:rPr>
        <w:t xml:space="preserve">o support </w:t>
      </w:r>
      <w:r w:rsidR="005E1A11">
        <w:rPr>
          <w:rFonts w:ascii="Poppins" w:hAnsi="Poppins" w:cs="Poppins"/>
          <w:sz w:val="40"/>
          <w:szCs w:val="40"/>
        </w:rPr>
        <w:t xml:space="preserve">the </w:t>
      </w:r>
      <w:r w:rsidR="00E26C04" w:rsidRPr="00736FF7">
        <w:rPr>
          <w:rFonts w:ascii="Poppins" w:hAnsi="Poppins" w:cs="Poppins"/>
          <w:sz w:val="40"/>
          <w:szCs w:val="40"/>
        </w:rPr>
        <w:t xml:space="preserve">quality delivery of </w:t>
      </w:r>
      <w:r w:rsidR="00855294">
        <w:rPr>
          <w:rFonts w:ascii="Poppins" w:hAnsi="Poppins" w:cs="Poppins"/>
          <w:sz w:val="40"/>
          <w:szCs w:val="40"/>
        </w:rPr>
        <w:t xml:space="preserve">local and accessible </w:t>
      </w:r>
      <w:r w:rsidR="00E26C04" w:rsidRPr="00736FF7">
        <w:rPr>
          <w:rFonts w:ascii="Poppins" w:hAnsi="Poppins" w:cs="Poppins"/>
          <w:sz w:val="40"/>
          <w:szCs w:val="40"/>
        </w:rPr>
        <w:t xml:space="preserve">outdoor and </w:t>
      </w:r>
      <w:r w:rsidR="00855294">
        <w:rPr>
          <w:rFonts w:ascii="Poppins" w:hAnsi="Poppins" w:cs="Poppins"/>
          <w:sz w:val="40"/>
          <w:szCs w:val="40"/>
        </w:rPr>
        <w:t>adventure</w:t>
      </w:r>
      <w:r w:rsidR="004557D2">
        <w:rPr>
          <w:rFonts w:ascii="Poppins" w:hAnsi="Poppins" w:cs="Poppins"/>
          <w:sz w:val="40"/>
          <w:szCs w:val="40"/>
        </w:rPr>
        <w:t xml:space="preserve"> </w:t>
      </w:r>
      <w:r w:rsidR="00855294">
        <w:rPr>
          <w:rFonts w:ascii="Poppins" w:hAnsi="Poppins" w:cs="Poppins"/>
          <w:sz w:val="40"/>
          <w:szCs w:val="40"/>
        </w:rPr>
        <w:t>activity</w:t>
      </w:r>
      <w:r w:rsidR="00E26C04" w:rsidRPr="00736FF7">
        <w:rPr>
          <w:rFonts w:ascii="Poppins" w:hAnsi="Poppins" w:cs="Poppins"/>
          <w:sz w:val="40"/>
          <w:szCs w:val="40"/>
        </w:rPr>
        <w:t xml:space="preserve"> opportunities for girls and young women</w:t>
      </w:r>
      <w:r w:rsidR="00E93E5C">
        <w:rPr>
          <w:rFonts w:ascii="Poppins" w:hAnsi="Poppins" w:cs="Poppins"/>
          <w:sz w:val="40"/>
          <w:szCs w:val="40"/>
        </w:rPr>
        <w:t>.</w:t>
      </w:r>
    </w:p>
    <w:p w14:paraId="646FCA3E" w14:textId="6EC526C3" w:rsidR="00230DFD" w:rsidRDefault="00230DFD" w:rsidP="00E26C04">
      <w:pPr>
        <w:pStyle w:val="Default"/>
        <w:rPr>
          <w:rFonts w:ascii="Poppins" w:hAnsi="Poppins" w:cs="Poppins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lastRenderedPageBreak/>
        <w:t xml:space="preserve">7. To </w:t>
      </w:r>
      <w:r w:rsidR="00A52748">
        <w:rPr>
          <w:rFonts w:ascii="Poppins" w:hAnsi="Poppins" w:cs="Poppins"/>
          <w:sz w:val="40"/>
          <w:szCs w:val="40"/>
        </w:rPr>
        <w:t>support with creation of leader training and the promotion of the leader adventure badges</w:t>
      </w:r>
      <w:r w:rsidR="00E93E5C">
        <w:rPr>
          <w:rFonts w:ascii="Poppins" w:hAnsi="Poppins" w:cs="Poppins"/>
          <w:sz w:val="40"/>
          <w:szCs w:val="40"/>
        </w:rPr>
        <w:t>.</w:t>
      </w:r>
    </w:p>
    <w:p w14:paraId="3EA19189" w14:textId="6EB1F064" w:rsidR="005D4C31" w:rsidRPr="00736FF7" w:rsidRDefault="00230DFD" w:rsidP="00E26C04">
      <w:pPr>
        <w:pStyle w:val="Default"/>
        <w:rPr>
          <w:rFonts w:ascii="Poppins" w:hAnsi="Poppins" w:cs="Poppins"/>
          <w:sz w:val="40"/>
          <w:szCs w:val="40"/>
        </w:rPr>
      </w:pPr>
      <w:r w:rsidRPr="0622E517">
        <w:rPr>
          <w:rFonts w:ascii="Poppins" w:hAnsi="Poppins" w:cs="Poppins"/>
          <w:sz w:val="40"/>
          <w:szCs w:val="40"/>
        </w:rPr>
        <w:t>8</w:t>
      </w:r>
      <w:r w:rsidR="005D4C31" w:rsidRPr="0622E517">
        <w:rPr>
          <w:rFonts w:ascii="Poppins" w:hAnsi="Poppins" w:cs="Poppins"/>
          <w:sz w:val="40"/>
          <w:szCs w:val="40"/>
        </w:rPr>
        <w:t xml:space="preserve">. Feed into the creation of adventure </w:t>
      </w:r>
      <w:r w:rsidR="5471447D" w:rsidRPr="0622E517">
        <w:rPr>
          <w:rFonts w:ascii="Poppins" w:hAnsi="Poppins" w:cs="Poppins"/>
          <w:sz w:val="40"/>
          <w:szCs w:val="40"/>
        </w:rPr>
        <w:t>resources</w:t>
      </w:r>
      <w:r w:rsidR="00E93E5C">
        <w:rPr>
          <w:rFonts w:ascii="Poppins" w:hAnsi="Poppins" w:cs="Poppins"/>
          <w:sz w:val="40"/>
          <w:szCs w:val="40"/>
        </w:rPr>
        <w:t>.</w:t>
      </w:r>
    </w:p>
    <w:p w14:paraId="7123160B" w14:textId="602F2EB7" w:rsidR="51D2ED3C" w:rsidRDefault="51D2ED3C" w:rsidP="0622E517">
      <w:pPr>
        <w:spacing w:after="0"/>
        <w:rPr>
          <w:rFonts w:ascii="Poppins" w:eastAsia="Poppins" w:hAnsi="Poppins" w:cs="Poppins"/>
          <w:color w:val="000000" w:themeColor="text1"/>
          <w:sz w:val="40"/>
          <w:szCs w:val="40"/>
        </w:rPr>
      </w:pPr>
      <w:r w:rsidRPr="0622E517">
        <w:rPr>
          <w:rFonts w:ascii="Poppins" w:eastAsia="Poppins" w:hAnsi="Poppins" w:cs="Poppins"/>
          <w:color w:val="000000" w:themeColor="text1"/>
          <w:sz w:val="40"/>
          <w:szCs w:val="40"/>
        </w:rPr>
        <w:t>9. Where needed, work with other organisations to ensure Girlguiding policies and procedures are in line with current industry best practices</w:t>
      </w:r>
      <w:r w:rsidR="00E93E5C">
        <w:rPr>
          <w:rFonts w:ascii="Poppins" w:eastAsia="Poppins" w:hAnsi="Poppins" w:cs="Poppins"/>
          <w:color w:val="000000" w:themeColor="text1"/>
          <w:sz w:val="40"/>
          <w:szCs w:val="40"/>
        </w:rPr>
        <w:t>.</w:t>
      </w:r>
    </w:p>
    <w:p w14:paraId="2AC193D3" w14:textId="0F4EE18A" w:rsidR="00051FD7" w:rsidRDefault="00051FD7" w:rsidP="00051FD7">
      <w:pPr>
        <w:spacing w:after="0"/>
      </w:pPr>
      <w:r>
        <w:rPr>
          <w:rFonts w:ascii="Poppins" w:eastAsia="Poppins" w:hAnsi="Poppins" w:cs="Poppins"/>
          <w:color w:val="000000" w:themeColor="text1"/>
          <w:sz w:val="40"/>
          <w:szCs w:val="40"/>
        </w:rPr>
        <w:t xml:space="preserve">10. </w:t>
      </w:r>
      <w:r w:rsidRPr="00051FD7">
        <w:rPr>
          <w:rFonts w:ascii="Poppins" w:eastAsia="Poppins" w:hAnsi="Poppins" w:cs="Poppins"/>
          <w:color w:val="000000" w:themeColor="text1"/>
          <w:sz w:val="40"/>
          <w:szCs w:val="40"/>
        </w:rPr>
        <w:t>To engage with Pioneer (the adventure and international youth panel) and ensure that girl voice is heart of everything we do</w:t>
      </w:r>
      <w:r w:rsidR="00E93E5C">
        <w:rPr>
          <w:rFonts w:ascii="Poppins" w:eastAsia="Poppins" w:hAnsi="Poppins" w:cs="Poppins"/>
          <w:color w:val="000000" w:themeColor="text1"/>
          <w:sz w:val="40"/>
          <w:szCs w:val="40"/>
        </w:rPr>
        <w:t>.</w:t>
      </w:r>
      <w:r w:rsidRPr="00051FD7">
        <w:rPr>
          <w:rFonts w:ascii="Poppins" w:eastAsia="Poppins" w:hAnsi="Poppins" w:cs="Poppins"/>
          <w:color w:val="000000" w:themeColor="text1"/>
          <w:sz w:val="40"/>
          <w:szCs w:val="40"/>
        </w:rPr>
        <w:t>  </w:t>
      </w:r>
    </w:p>
    <w:p w14:paraId="6969D41B" w14:textId="5828DF51" w:rsidR="77FB09A3" w:rsidRDefault="77FB09A3" w:rsidP="77FB09A3">
      <w:pPr>
        <w:spacing w:after="0"/>
        <w:rPr>
          <w:rFonts w:ascii="Poppins" w:eastAsia="Poppins" w:hAnsi="Poppins" w:cs="Poppins"/>
          <w:color w:val="000000" w:themeColor="text1"/>
          <w:sz w:val="40"/>
          <w:szCs w:val="40"/>
        </w:rPr>
      </w:pPr>
    </w:p>
    <w:p w14:paraId="094219D3" w14:textId="3CBAD6BF" w:rsidR="39C8D41D" w:rsidRDefault="39C8D41D" w:rsidP="77FB09A3">
      <w:pPr>
        <w:spacing w:after="0"/>
        <w:rPr>
          <w:rFonts w:ascii="Poppins" w:eastAsia="Poppins" w:hAnsi="Poppins" w:cs="Poppins"/>
          <w:color w:val="000000" w:themeColor="text1"/>
          <w:sz w:val="40"/>
          <w:szCs w:val="40"/>
        </w:rPr>
      </w:pPr>
      <w:r w:rsidRPr="77FB09A3">
        <w:rPr>
          <w:rFonts w:ascii="Poppins" w:eastAsia="Poppins" w:hAnsi="Poppins" w:cs="Poppins"/>
          <w:color w:val="000000" w:themeColor="text1"/>
          <w:sz w:val="40"/>
          <w:szCs w:val="40"/>
        </w:rPr>
        <w:t>There will be the expectation t</w:t>
      </w:r>
      <w:r w:rsidR="423CE5F4" w:rsidRPr="77FB09A3">
        <w:rPr>
          <w:rFonts w:ascii="Poppins" w:eastAsia="Poppins" w:hAnsi="Poppins" w:cs="Poppins"/>
          <w:color w:val="000000" w:themeColor="text1"/>
          <w:sz w:val="40"/>
          <w:szCs w:val="40"/>
        </w:rPr>
        <w:t>o</w:t>
      </w:r>
      <w:r w:rsidRPr="77FB09A3">
        <w:rPr>
          <w:rFonts w:ascii="Poppins" w:eastAsia="Poppins" w:hAnsi="Poppins" w:cs="Poppins"/>
          <w:color w:val="000000" w:themeColor="text1"/>
          <w:sz w:val="40"/>
          <w:szCs w:val="40"/>
        </w:rPr>
        <w:t xml:space="preserve"> attend 2 in person meetings per year, th</w:t>
      </w:r>
      <w:r w:rsidR="7989FEDB" w:rsidRPr="77FB09A3">
        <w:rPr>
          <w:rFonts w:ascii="Poppins" w:eastAsia="Poppins" w:hAnsi="Poppins" w:cs="Poppins"/>
          <w:color w:val="000000" w:themeColor="text1"/>
          <w:sz w:val="40"/>
          <w:szCs w:val="40"/>
        </w:rPr>
        <w:t xml:space="preserve">e rest of the meetings will be via teams/zoom. </w:t>
      </w:r>
      <w:r w:rsidR="55D90B76" w:rsidRPr="77FB09A3">
        <w:rPr>
          <w:rFonts w:ascii="Poppins" w:eastAsia="Poppins" w:hAnsi="Poppins" w:cs="Poppins"/>
          <w:color w:val="000000" w:themeColor="text1"/>
          <w:sz w:val="40"/>
          <w:szCs w:val="40"/>
        </w:rPr>
        <w:t xml:space="preserve">There may be other opportunities for face-to-face meetings, </w:t>
      </w:r>
      <w:r w:rsidR="00E06773">
        <w:rPr>
          <w:rFonts w:ascii="Poppins" w:eastAsia="Poppins" w:hAnsi="Poppins" w:cs="Poppins"/>
          <w:color w:val="000000" w:themeColor="text1"/>
          <w:sz w:val="40"/>
          <w:szCs w:val="40"/>
        </w:rPr>
        <w:t xml:space="preserve">events and trainings </w:t>
      </w:r>
      <w:r w:rsidR="55D90B76" w:rsidRPr="77FB09A3">
        <w:rPr>
          <w:rFonts w:ascii="Poppins" w:eastAsia="Poppins" w:hAnsi="Poppins" w:cs="Poppins"/>
          <w:color w:val="000000" w:themeColor="text1"/>
          <w:sz w:val="40"/>
          <w:szCs w:val="40"/>
        </w:rPr>
        <w:t>these will be opted into and there would be no expectation to attend.</w:t>
      </w:r>
    </w:p>
    <w:p w14:paraId="07E8803D" w14:textId="066868BF" w:rsidR="0622E517" w:rsidRDefault="0622E517" w:rsidP="0622E517">
      <w:pPr>
        <w:pStyle w:val="Default"/>
        <w:rPr>
          <w:rFonts w:ascii="Poppins" w:hAnsi="Poppins" w:cs="Poppins"/>
          <w:sz w:val="40"/>
          <w:szCs w:val="40"/>
        </w:rPr>
      </w:pPr>
    </w:p>
    <w:p w14:paraId="0B80DED6" w14:textId="77777777" w:rsidR="00E26C04" w:rsidRPr="00736FF7" w:rsidRDefault="00E26C04" w:rsidP="00E26C04">
      <w:pPr>
        <w:pStyle w:val="Default"/>
        <w:rPr>
          <w:rFonts w:ascii="Poppins" w:hAnsi="Poppins" w:cs="Poppins"/>
          <w:sz w:val="40"/>
          <w:szCs w:val="40"/>
        </w:rPr>
      </w:pPr>
      <w:r w:rsidRPr="00736FF7">
        <w:rPr>
          <w:rFonts w:ascii="Poppins" w:hAnsi="Poppins" w:cs="Poppins"/>
          <w:b/>
          <w:bCs/>
          <w:sz w:val="40"/>
          <w:szCs w:val="40"/>
        </w:rPr>
        <w:t xml:space="preserve">Skills &amp; Experience </w:t>
      </w:r>
    </w:p>
    <w:p w14:paraId="69F180F2" w14:textId="05675415" w:rsidR="00E26C04" w:rsidRDefault="00E26C04" w:rsidP="00696271">
      <w:pPr>
        <w:pStyle w:val="Default"/>
        <w:numPr>
          <w:ilvl w:val="0"/>
          <w:numId w:val="3"/>
        </w:numPr>
        <w:spacing w:after="30"/>
        <w:rPr>
          <w:rFonts w:ascii="Poppins" w:hAnsi="Poppins" w:cs="Poppins"/>
          <w:sz w:val="40"/>
          <w:szCs w:val="40"/>
        </w:rPr>
      </w:pPr>
      <w:r w:rsidRPr="00736FF7">
        <w:rPr>
          <w:rFonts w:ascii="Poppins" w:hAnsi="Poppins" w:cs="Poppins"/>
          <w:sz w:val="40"/>
          <w:szCs w:val="40"/>
        </w:rPr>
        <w:t xml:space="preserve">A passion for the outdoors &amp; </w:t>
      </w:r>
      <w:r w:rsidR="00692B3E">
        <w:rPr>
          <w:rFonts w:ascii="Poppins" w:hAnsi="Poppins" w:cs="Poppins"/>
          <w:sz w:val="40"/>
          <w:szCs w:val="40"/>
        </w:rPr>
        <w:t>adventure</w:t>
      </w:r>
      <w:r w:rsidRPr="00736FF7">
        <w:rPr>
          <w:rFonts w:ascii="Poppins" w:hAnsi="Poppins" w:cs="Poppins"/>
          <w:sz w:val="40"/>
          <w:szCs w:val="40"/>
        </w:rPr>
        <w:t xml:space="preserve"> within </w:t>
      </w:r>
      <w:r w:rsidR="009F1031">
        <w:rPr>
          <w:rFonts w:ascii="Poppins" w:hAnsi="Poppins" w:cs="Poppins"/>
          <w:sz w:val="40"/>
          <w:szCs w:val="40"/>
        </w:rPr>
        <w:t>Girlg</w:t>
      </w:r>
      <w:r w:rsidRPr="00736FF7">
        <w:rPr>
          <w:rFonts w:ascii="Poppins" w:hAnsi="Poppins" w:cs="Poppins"/>
          <w:sz w:val="40"/>
          <w:szCs w:val="40"/>
        </w:rPr>
        <w:t xml:space="preserve">uiding </w:t>
      </w:r>
    </w:p>
    <w:p w14:paraId="21444B74" w14:textId="3763AE96" w:rsidR="00575E32" w:rsidRDefault="00575E32" w:rsidP="00575E32">
      <w:pPr>
        <w:pStyle w:val="Default"/>
        <w:numPr>
          <w:ilvl w:val="0"/>
          <w:numId w:val="3"/>
        </w:numPr>
        <w:spacing w:after="30"/>
        <w:rPr>
          <w:rFonts w:ascii="Poppins" w:hAnsi="Poppins" w:cs="Poppins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t>Experience of delivering adventure within Girlguiding</w:t>
      </w:r>
    </w:p>
    <w:p w14:paraId="34FF12B6" w14:textId="0A5E8509" w:rsidR="005E4CD9" w:rsidRPr="00736FF7" w:rsidRDefault="005E4CD9" w:rsidP="00696271">
      <w:pPr>
        <w:pStyle w:val="Default"/>
        <w:numPr>
          <w:ilvl w:val="0"/>
          <w:numId w:val="3"/>
        </w:numPr>
        <w:spacing w:after="30"/>
        <w:rPr>
          <w:rFonts w:ascii="Poppins" w:hAnsi="Poppins" w:cs="Poppins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t>Managing and motivating the adventure network</w:t>
      </w:r>
    </w:p>
    <w:p w14:paraId="43160823" w14:textId="0F30C5F9" w:rsidR="00E26C04" w:rsidRPr="00736FF7" w:rsidRDefault="00E26C04" w:rsidP="00696271">
      <w:pPr>
        <w:pStyle w:val="Default"/>
        <w:numPr>
          <w:ilvl w:val="0"/>
          <w:numId w:val="3"/>
        </w:numPr>
        <w:spacing w:after="30"/>
        <w:rPr>
          <w:rFonts w:ascii="Poppins" w:hAnsi="Poppins" w:cs="Poppins"/>
          <w:sz w:val="40"/>
          <w:szCs w:val="40"/>
        </w:rPr>
      </w:pPr>
      <w:r w:rsidRPr="00736FF7">
        <w:rPr>
          <w:rFonts w:ascii="Poppins" w:hAnsi="Poppins" w:cs="Poppins"/>
          <w:sz w:val="40"/>
          <w:szCs w:val="40"/>
        </w:rPr>
        <w:t xml:space="preserve">Able to work with a broad range of people </w:t>
      </w:r>
    </w:p>
    <w:p w14:paraId="3F42EE92" w14:textId="5D27AB43" w:rsidR="00E26C04" w:rsidRPr="00736FF7" w:rsidRDefault="00E26C04" w:rsidP="00696271">
      <w:pPr>
        <w:pStyle w:val="Default"/>
        <w:numPr>
          <w:ilvl w:val="0"/>
          <w:numId w:val="3"/>
        </w:numPr>
        <w:spacing w:after="30"/>
        <w:rPr>
          <w:rFonts w:ascii="Poppins" w:hAnsi="Poppins" w:cs="Poppins"/>
          <w:sz w:val="40"/>
          <w:szCs w:val="40"/>
        </w:rPr>
      </w:pPr>
      <w:r w:rsidRPr="00736FF7">
        <w:rPr>
          <w:rFonts w:ascii="Poppins" w:hAnsi="Poppins" w:cs="Poppins"/>
          <w:sz w:val="40"/>
          <w:szCs w:val="40"/>
        </w:rPr>
        <w:t xml:space="preserve">Team working </w:t>
      </w:r>
    </w:p>
    <w:p w14:paraId="05C7384D" w14:textId="55E1FFF5" w:rsidR="00E26C04" w:rsidRPr="00736FF7" w:rsidRDefault="00E26C04" w:rsidP="00696271">
      <w:pPr>
        <w:pStyle w:val="Default"/>
        <w:numPr>
          <w:ilvl w:val="0"/>
          <w:numId w:val="3"/>
        </w:numPr>
        <w:spacing w:after="30"/>
        <w:rPr>
          <w:rFonts w:ascii="Poppins" w:hAnsi="Poppins" w:cs="Poppins"/>
          <w:sz w:val="40"/>
          <w:szCs w:val="40"/>
        </w:rPr>
      </w:pPr>
      <w:r w:rsidRPr="00736FF7">
        <w:rPr>
          <w:rFonts w:ascii="Poppins" w:hAnsi="Poppins" w:cs="Poppins"/>
          <w:sz w:val="40"/>
          <w:szCs w:val="40"/>
        </w:rPr>
        <w:t xml:space="preserve">Communication – verbal and written, including computer literate and email use. </w:t>
      </w:r>
    </w:p>
    <w:p w14:paraId="7E9A8DB4" w14:textId="08F95B1A" w:rsidR="005E4CD9" w:rsidRPr="005E4CD9" w:rsidRDefault="005E4CD9" w:rsidP="661D0578">
      <w:pPr>
        <w:pStyle w:val="Default"/>
        <w:numPr>
          <w:ilvl w:val="0"/>
          <w:numId w:val="3"/>
        </w:numPr>
        <w:rPr>
          <w:rFonts w:ascii="Poppins" w:hAnsi="Poppins" w:cs="Poppins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t xml:space="preserve">Able to represent Girlguiding in all areas of the role </w:t>
      </w:r>
    </w:p>
    <w:p w14:paraId="3D2E369C" w14:textId="4F5B7FC6" w:rsidR="005E4CD9" w:rsidRDefault="2D190FDF" w:rsidP="005E4CD9">
      <w:pPr>
        <w:pStyle w:val="Default"/>
        <w:numPr>
          <w:ilvl w:val="0"/>
          <w:numId w:val="3"/>
        </w:numPr>
        <w:rPr>
          <w:rFonts w:ascii="Poppins" w:hAnsi="Poppins" w:cs="Poppins"/>
          <w:sz w:val="40"/>
          <w:szCs w:val="40"/>
        </w:rPr>
      </w:pPr>
      <w:r w:rsidRPr="661D0578">
        <w:rPr>
          <w:rFonts w:ascii="Poppins" w:hAnsi="Poppins" w:cs="Poppins"/>
          <w:sz w:val="40"/>
          <w:szCs w:val="40"/>
        </w:rPr>
        <w:t>Hol</w:t>
      </w:r>
      <w:r w:rsidR="00D41E59">
        <w:rPr>
          <w:rFonts w:ascii="Poppins" w:hAnsi="Poppins" w:cs="Poppins"/>
          <w:sz w:val="40"/>
          <w:szCs w:val="40"/>
        </w:rPr>
        <w:t xml:space="preserve">ding a qualification in </w:t>
      </w:r>
      <w:r w:rsidR="00D41E59" w:rsidRPr="1BB2937B">
        <w:rPr>
          <w:rFonts w:ascii="Poppins" w:hAnsi="Poppins" w:cs="Poppins"/>
          <w:sz w:val="40"/>
          <w:szCs w:val="40"/>
        </w:rPr>
        <w:t>on</w:t>
      </w:r>
      <w:r w:rsidR="778FA453" w:rsidRPr="1BB2937B">
        <w:rPr>
          <w:rFonts w:ascii="Poppins" w:hAnsi="Poppins" w:cs="Poppins"/>
          <w:sz w:val="40"/>
          <w:szCs w:val="40"/>
        </w:rPr>
        <w:t>e</w:t>
      </w:r>
      <w:r w:rsidR="00D41E59">
        <w:rPr>
          <w:rFonts w:ascii="Poppins" w:hAnsi="Poppins" w:cs="Poppins"/>
          <w:sz w:val="40"/>
          <w:szCs w:val="40"/>
        </w:rPr>
        <w:t xml:space="preserve"> of the</w:t>
      </w:r>
      <w:r w:rsidRPr="661D0578">
        <w:rPr>
          <w:rFonts w:ascii="Poppins" w:hAnsi="Poppins" w:cs="Poppins"/>
          <w:sz w:val="40"/>
          <w:szCs w:val="40"/>
        </w:rPr>
        <w:t xml:space="preserve"> Girlguiding scheme</w:t>
      </w:r>
      <w:r w:rsidR="00D41E59">
        <w:rPr>
          <w:rFonts w:ascii="Poppins" w:hAnsi="Poppins" w:cs="Poppins"/>
          <w:sz w:val="40"/>
          <w:szCs w:val="40"/>
        </w:rPr>
        <w:t>s</w:t>
      </w:r>
      <w:r w:rsidRPr="661D0578">
        <w:rPr>
          <w:rFonts w:ascii="Poppins" w:hAnsi="Poppins" w:cs="Poppins"/>
          <w:sz w:val="40"/>
          <w:szCs w:val="40"/>
        </w:rPr>
        <w:t xml:space="preserve"> is desirable but not essential</w:t>
      </w:r>
    </w:p>
    <w:p w14:paraId="13A9791B" w14:textId="536F05AA" w:rsidR="00A5406A" w:rsidRPr="00A5406A" w:rsidRDefault="00A5406A" w:rsidP="00A5406A">
      <w:pPr>
        <w:pStyle w:val="Default"/>
        <w:numPr>
          <w:ilvl w:val="0"/>
          <w:numId w:val="3"/>
        </w:numPr>
        <w:rPr>
          <w:rFonts w:ascii="Poppins" w:hAnsi="Poppins" w:cs="Poppins"/>
          <w:sz w:val="40"/>
          <w:szCs w:val="40"/>
        </w:rPr>
      </w:pPr>
      <w:r w:rsidRPr="00736FF7">
        <w:rPr>
          <w:rFonts w:ascii="Poppins" w:hAnsi="Poppins" w:cs="Poppins"/>
          <w:sz w:val="40"/>
          <w:szCs w:val="40"/>
        </w:rPr>
        <w:t>Experience as a C/R OAA is desirable but not essential</w:t>
      </w:r>
    </w:p>
    <w:sectPr w:rsidR="00A5406A" w:rsidRPr="00A5406A" w:rsidSect="00696271">
      <w:headerReference w:type="default" r:id="rId10"/>
      <w:pgSz w:w="16838" w:h="23811" w:code="8"/>
      <w:pgMar w:top="373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3E00" w14:textId="77777777" w:rsidR="00B12258" w:rsidRDefault="00B12258" w:rsidP="00190715">
      <w:pPr>
        <w:spacing w:after="0" w:line="240" w:lineRule="auto"/>
      </w:pPr>
      <w:r>
        <w:separator/>
      </w:r>
    </w:p>
  </w:endnote>
  <w:endnote w:type="continuationSeparator" w:id="0">
    <w:p w14:paraId="483D0928" w14:textId="77777777" w:rsidR="00B12258" w:rsidRDefault="00B12258" w:rsidP="00190715">
      <w:pPr>
        <w:spacing w:after="0" w:line="240" w:lineRule="auto"/>
      </w:pPr>
      <w:r>
        <w:continuationSeparator/>
      </w:r>
    </w:p>
  </w:endnote>
  <w:endnote w:type="continuationNotice" w:id="1">
    <w:p w14:paraId="3B77D87A" w14:textId="77777777" w:rsidR="00B12258" w:rsidRDefault="00B12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1904" w14:textId="77777777" w:rsidR="00B12258" w:rsidRDefault="00B12258" w:rsidP="00190715">
      <w:pPr>
        <w:spacing w:after="0" w:line="240" w:lineRule="auto"/>
      </w:pPr>
      <w:r>
        <w:separator/>
      </w:r>
    </w:p>
  </w:footnote>
  <w:footnote w:type="continuationSeparator" w:id="0">
    <w:p w14:paraId="1D9B0C04" w14:textId="77777777" w:rsidR="00B12258" w:rsidRDefault="00B12258" w:rsidP="00190715">
      <w:pPr>
        <w:spacing w:after="0" w:line="240" w:lineRule="auto"/>
      </w:pPr>
      <w:r>
        <w:continuationSeparator/>
      </w:r>
    </w:p>
  </w:footnote>
  <w:footnote w:type="continuationNotice" w:id="1">
    <w:p w14:paraId="16C257A6" w14:textId="77777777" w:rsidR="00B12258" w:rsidRDefault="00B12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CF3D" w14:textId="69BF69B9" w:rsidR="00190715" w:rsidRDefault="001907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47D903" wp14:editId="76E3920E">
          <wp:simplePos x="0" y="0"/>
          <wp:positionH relativeFrom="column">
            <wp:posOffset>0</wp:posOffset>
          </wp:positionH>
          <wp:positionV relativeFrom="paragraph">
            <wp:posOffset>-5080</wp:posOffset>
          </wp:positionV>
          <wp:extent cx="1720849" cy="1720849"/>
          <wp:effectExtent l="0" t="0" r="0" b="0"/>
          <wp:wrapTight wrapText="bothSides">
            <wp:wrapPolygon edited="0">
              <wp:start x="0" y="0"/>
              <wp:lineTo x="0" y="21289"/>
              <wp:lineTo x="21289" y="21289"/>
              <wp:lineTo x="21289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49" cy="1720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2DBB"/>
    <w:multiLevelType w:val="hybridMultilevel"/>
    <w:tmpl w:val="33084B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6FFE"/>
    <w:multiLevelType w:val="multilevel"/>
    <w:tmpl w:val="6ABC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746B2"/>
    <w:multiLevelType w:val="multilevel"/>
    <w:tmpl w:val="C47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BA6AA2"/>
    <w:multiLevelType w:val="hybridMultilevel"/>
    <w:tmpl w:val="0C98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B05D9"/>
    <w:multiLevelType w:val="multilevel"/>
    <w:tmpl w:val="FD9E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D65666"/>
    <w:multiLevelType w:val="hybridMultilevel"/>
    <w:tmpl w:val="B36A7BA2"/>
    <w:lvl w:ilvl="0" w:tplc="9EF6B664">
      <w:numFmt w:val="bullet"/>
      <w:lvlText w:val="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977477">
    <w:abstractNumId w:val="3"/>
  </w:num>
  <w:num w:numId="2" w16cid:durableId="1921862535">
    <w:abstractNumId w:val="5"/>
  </w:num>
  <w:num w:numId="3" w16cid:durableId="286088862">
    <w:abstractNumId w:val="0"/>
  </w:num>
  <w:num w:numId="4" w16cid:durableId="1889031063">
    <w:abstractNumId w:val="4"/>
  </w:num>
  <w:num w:numId="5" w16cid:durableId="2082553799">
    <w:abstractNumId w:val="1"/>
  </w:num>
  <w:num w:numId="6" w16cid:durableId="2076509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04"/>
    <w:rsid w:val="00012370"/>
    <w:rsid w:val="00026BDC"/>
    <w:rsid w:val="00051FD7"/>
    <w:rsid w:val="0005748D"/>
    <w:rsid w:val="00096722"/>
    <w:rsid w:val="000A6880"/>
    <w:rsid w:val="000C5D5A"/>
    <w:rsid w:val="000F2C5D"/>
    <w:rsid w:val="00135930"/>
    <w:rsid w:val="001359C8"/>
    <w:rsid w:val="0014472A"/>
    <w:rsid w:val="0015364F"/>
    <w:rsid w:val="00190715"/>
    <w:rsid w:val="001A7942"/>
    <w:rsid w:val="001B3F95"/>
    <w:rsid w:val="001C4582"/>
    <w:rsid w:val="001C583A"/>
    <w:rsid w:val="001D38DC"/>
    <w:rsid w:val="001D52AA"/>
    <w:rsid w:val="00200622"/>
    <w:rsid w:val="00217304"/>
    <w:rsid w:val="00230DFD"/>
    <w:rsid w:val="00270E2E"/>
    <w:rsid w:val="002847AA"/>
    <w:rsid w:val="0032726C"/>
    <w:rsid w:val="00372FF6"/>
    <w:rsid w:val="00386D3E"/>
    <w:rsid w:val="00392A44"/>
    <w:rsid w:val="003C0CAC"/>
    <w:rsid w:val="003C2EC2"/>
    <w:rsid w:val="003D21AE"/>
    <w:rsid w:val="003D56D7"/>
    <w:rsid w:val="003E572E"/>
    <w:rsid w:val="003F00E7"/>
    <w:rsid w:val="003F67A8"/>
    <w:rsid w:val="004557D2"/>
    <w:rsid w:val="004807D6"/>
    <w:rsid w:val="00492F39"/>
    <w:rsid w:val="004965AB"/>
    <w:rsid w:val="004A41A7"/>
    <w:rsid w:val="004D7E8E"/>
    <w:rsid w:val="0057342D"/>
    <w:rsid w:val="00575E32"/>
    <w:rsid w:val="00584EE7"/>
    <w:rsid w:val="005C17D2"/>
    <w:rsid w:val="005C20F9"/>
    <w:rsid w:val="005C7A03"/>
    <w:rsid w:val="005D1009"/>
    <w:rsid w:val="005D2377"/>
    <w:rsid w:val="005D4C31"/>
    <w:rsid w:val="005E1A11"/>
    <w:rsid w:val="005E4CD9"/>
    <w:rsid w:val="006112F8"/>
    <w:rsid w:val="00647E0F"/>
    <w:rsid w:val="00656593"/>
    <w:rsid w:val="00667FC8"/>
    <w:rsid w:val="00692B3E"/>
    <w:rsid w:val="00696271"/>
    <w:rsid w:val="006C2534"/>
    <w:rsid w:val="006F0671"/>
    <w:rsid w:val="00730EF9"/>
    <w:rsid w:val="00736FF7"/>
    <w:rsid w:val="00743AC8"/>
    <w:rsid w:val="007D1F25"/>
    <w:rsid w:val="007D370D"/>
    <w:rsid w:val="007D3742"/>
    <w:rsid w:val="00802210"/>
    <w:rsid w:val="00815178"/>
    <w:rsid w:val="00830BB1"/>
    <w:rsid w:val="00855294"/>
    <w:rsid w:val="0086045F"/>
    <w:rsid w:val="00897BFF"/>
    <w:rsid w:val="008D75E6"/>
    <w:rsid w:val="008E0BAB"/>
    <w:rsid w:val="008F3992"/>
    <w:rsid w:val="009443EF"/>
    <w:rsid w:val="009511FD"/>
    <w:rsid w:val="00974726"/>
    <w:rsid w:val="009C411D"/>
    <w:rsid w:val="009F1031"/>
    <w:rsid w:val="00A42AFC"/>
    <w:rsid w:val="00A52748"/>
    <w:rsid w:val="00A5406A"/>
    <w:rsid w:val="00AC1A5E"/>
    <w:rsid w:val="00AF2B33"/>
    <w:rsid w:val="00B00252"/>
    <w:rsid w:val="00B0088E"/>
    <w:rsid w:val="00B12258"/>
    <w:rsid w:val="00B36249"/>
    <w:rsid w:val="00B66DD0"/>
    <w:rsid w:val="00B76D28"/>
    <w:rsid w:val="00BA5431"/>
    <w:rsid w:val="00BB7E04"/>
    <w:rsid w:val="00C22630"/>
    <w:rsid w:val="00CB6A09"/>
    <w:rsid w:val="00CC59DB"/>
    <w:rsid w:val="00CE365F"/>
    <w:rsid w:val="00D03791"/>
    <w:rsid w:val="00D111F5"/>
    <w:rsid w:val="00D13468"/>
    <w:rsid w:val="00D41E59"/>
    <w:rsid w:val="00D6188C"/>
    <w:rsid w:val="00D63954"/>
    <w:rsid w:val="00D65FB4"/>
    <w:rsid w:val="00DA2727"/>
    <w:rsid w:val="00DA4B10"/>
    <w:rsid w:val="00DB6A47"/>
    <w:rsid w:val="00DF6C9B"/>
    <w:rsid w:val="00E017C5"/>
    <w:rsid w:val="00E06773"/>
    <w:rsid w:val="00E10E0C"/>
    <w:rsid w:val="00E26C04"/>
    <w:rsid w:val="00E8036E"/>
    <w:rsid w:val="00E80856"/>
    <w:rsid w:val="00E93E5C"/>
    <w:rsid w:val="00EA601C"/>
    <w:rsid w:val="00EB6CA0"/>
    <w:rsid w:val="00EB724E"/>
    <w:rsid w:val="00EC2005"/>
    <w:rsid w:val="00ED1FF9"/>
    <w:rsid w:val="00F001C6"/>
    <w:rsid w:val="00F20EF6"/>
    <w:rsid w:val="00F22D6C"/>
    <w:rsid w:val="00F32E29"/>
    <w:rsid w:val="00F60312"/>
    <w:rsid w:val="00F86045"/>
    <w:rsid w:val="00FB0F47"/>
    <w:rsid w:val="00FB6B73"/>
    <w:rsid w:val="011DCA5B"/>
    <w:rsid w:val="01E77665"/>
    <w:rsid w:val="0622E517"/>
    <w:rsid w:val="0867623F"/>
    <w:rsid w:val="12B74D44"/>
    <w:rsid w:val="145D980E"/>
    <w:rsid w:val="1BB2937B"/>
    <w:rsid w:val="1F3CABCB"/>
    <w:rsid w:val="22A314E3"/>
    <w:rsid w:val="2457104D"/>
    <w:rsid w:val="24714D4B"/>
    <w:rsid w:val="2C391632"/>
    <w:rsid w:val="2CC6FB0E"/>
    <w:rsid w:val="2D190FDF"/>
    <w:rsid w:val="2E5B2C10"/>
    <w:rsid w:val="392E6006"/>
    <w:rsid w:val="39C8D41D"/>
    <w:rsid w:val="3C488473"/>
    <w:rsid w:val="3D340BFB"/>
    <w:rsid w:val="3DB7EA5C"/>
    <w:rsid w:val="3ECA6216"/>
    <w:rsid w:val="423CE5F4"/>
    <w:rsid w:val="49FEBBA4"/>
    <w:rsid w:val="4C4A2C6A"/>
    <w:rsid w:val="4DF9131C"/>
    <w:rsid w:val="510D43F6"/>
    <w:rsid w:val="51389363"/>
    <w:rsid w:val="51D2ED3C"/>
    <w:rsid w:val="5471447D"/>
    <w:rsid w:val="55D90B76"/>
    <w:rsid w:val="609FDC17"/>
    <w:rsid w:val="63BF4B61"/>
    <w:rsid w:val="65B4C530"/>
    <w:rsid w:val="661D0578"/>
    <w:rsid w:val="6A23D238"/>
    <w:rsid w:val="6D9FAD47"/>
    <w:rsid w:val="70688187"/>
    <w:rsid w:val="718ED52D"/>
    <w:rsid w:val="741524BB"/>
    <w:rsid w:val="778FA453"/>
    <w:rsid w:val="77FB09A3"/>
    <w:rsid w:val="7989FEDB"/>
    <w:rsid w:val="7CEBC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37208"/>
  <w15:chartTrackingRefBased/>
  <w15:docId w15:val="{5DE21395-AA77-44F0-8282-6367326E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12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6C0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E26C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90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15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190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715"/>
    <w:rPr>
      <w:rFonts w:ascii="Trebuchet MS" w:hAnsi="Trebuchet MS"/>
    </w:rPr>
  </w:style>
  <w:style w:type="paragraph" w:customStyle="1" w:styleId="paragraph">
    <w:name w:val="paragraph"/>
    <w:basedOn w:val="Normal"/>
    <w:rsid w:val="005D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D4C31"/>
  </w:style>
  <w:style w:type="character" w:customStyle="1" w:styleId="eop">
    <w:name w:val="eop"/>
    <w:basedOn w:val="DefaultParagraphFont"/>
    <w:rsid w:val="005D4C31"/>
  </w:style>
  <w:style w:type="paragraph" w:styleId="Revision">
    <w:name w:val="Revision"/>
    <w:hidden/>
    <w:uiPriority w:val="99"/>
    <w:semiHidden/>
    <w:rsid w:val="0086045F"/>
    <w:pPr>
      <w:spacing w:after="0" w:line="240" w:lineRule="auto"/>
    </w:pPr>
    <w:rPr>
      <w:rFonts w:ascii="Trebuchet MS" w:hAnsi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D0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79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791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EFE0D97D9E44BC56D23ABBF2AA0D" ma:contentTypeVersion="19" ma:contentTypeDescription="Create a new document." ma:contentTypeScope="" ma:versionID="f266e543a9224ed349e9ffe49335a34c">
  <xsd:schema xmlns:xsd="http://www.w3.org/2001/XMLSchema" xmlns:xs="http://www.w3.org/2001/XMLSchema" xmlns:p="http://schemas.microsoft.com/office/2006/metadata/properties" xmlns:ns2="3d3b8dcc-3a8b-4860-8100-5136f094b34b" xmlns:ns3="30144817-3f9c-493f-939c-65d15bbf5a43" targetNamespace="http://schemas.microsoft.com/office/2006/metadata/properties" ma:root="true" ma:fieldsID="67e8e9362d8beeac797c733852f28557" ns2:_="" ns3:_="">
    <xsd:import namespace="3d3b8dcc-3a8b-4860-8100-5136f094b34b"/>
    <xsd:import namespace="30144817-3f9c-493f-939c-65d15bbf5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8dcc-3a8b-4860-8100-5136f094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4817-3f9c-493f-939c-65d15bbf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b64f88-c6e0-4674-ad08-d615acefce69}" ma:internalName="TaxCatchAll" ma:showField="CatchAllData" ma:web="30144817-3f9c-493f-939c-65d15bbf5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44817-3f9c-493f-939c-65d15bbf5a43" xsi:nil="true"/>
    <lcf76f155ced4ddcb4097134ff3c332f xmlns="3d3b8dcc-3a8b-4860-8100-5136f094b34b">
      <Terms xmlns="http://schemas.microsoft.com/office/infopath/2007/PartnerControls"/>
    </lcf76f155ced4ddcb4097134ff3c332f>
    <_Flow_SignoffStatus xmlns="3d3b8dcc-3a8b-4860-8100-5136f094b34b" xsi:nil="true"/>
  </documentManagement>
</p:properties>
</file>

<file path=customXml/itemProps1.xml><?xml version="1.0" encoding="utf-8"?>
<ds:datastoreItem xmlns:ds="http://schemas.openxmlformats.org/officeDocument/2006/customXml" ds:itemID="{0B789041-D980-4516-AEFD-A17E3579D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A0C60-39F5-456A-AB66-A0ABBB66C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b8dcc-3a8b-4860-8100-5136f094b34b"/>
    <ds:schemaRef ds:uri="30144817-3f9c-493f-939c-65d15bbf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AB6BD-745D-4BD8-8C61-767CA32A2706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0144817-3f9c-493f-939c-65d15bbf5a43"/>
    <ds:schemaRef ds:uri="http://purl.org/dc/terms/"/>
    <ds:schemaRef ds:uri="http://www.w3.org/XML/1998/namespace"/>
    <ds:schemaRef ds:uri="http://schemas.microsoft.com/office/infopath/2007/PartnerControls"/>
    <ds:schemaRef ds:uri="3d3b8dcc-3a8b-4860-8100-5136f094b34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Webber</dc:creator>
  <cp:keywords/>
  <dc:description/>
  <cp:lastModifiedBy>Catherine Moody</cp:lastModifiedBy>
  <cp:revision>74</cp:revision>
  <dcterms:created xsi:type="dcterms:W3CDTF">2024-06-06T09:45:00Z</dcterms:created>
  <dcterms:modified xsi:type="dcterms:W3CDTF">2025-02-28T14:31:00Z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0x010100EAF7EFE0D97D9E44BC56D23ABBF2AA0D</vt:lpwstr>
  </property>
  <property fmtid="{D5CDD505-2E9C-101B-9397-08002B2CF9AE}" pid="3" name="MediaServiceImageTags">
    <vt:lpwstr/>
  </property>
</Properties>
</file>