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45DD" w14:textId="77777777" w:rsidR="00E26983" w:rsidRPr="00FB48AA" w:rsidRDefault="00236898" w:rsidP="00C63B10">
      <w:pPr>
        <w:spacing w:after="240" w:line="880" w:lineRule="exact"/>
        <w:rPr>
          <w:rFonts w:ascii="Poppins-Regular" w:hAnsi="Poppins-Regular"/>
          <w:b/>
          <w:color w:val="161B4C"/>
          <w:sz w:val="80"/>
          <w:szCs w:val="80"/>
        </w:rPr>
      </w:pPr>
      <w:r w:rsidRPr="00FB48AA">
        <w:rPr>
          <w:rFonts w:ascii="Poppins-Regular" w:hAnsi="Poppins-Regular"/>
          <w:b/>
          <w:noProof/>
          <w:color w:val="161B4C"/>
          <w:sz w:val="80"/>
          <w:szCs w:val="80"/>
          <w:lang w:val="en-US"/>
        </w:rPr>
        <w:pict w14:anchorId="7D6AC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3" type="#_x0000_t75" alt="Description: GG new logo" style="position:absolute;margin-left:2pt;margin-top:-6pt;width:92.7pt;height:93.45pt;z-index:251657728;visibility:visible;mso-wrap-edited:f;mso-wrap-distance-left:19.85pt;mso-wrap-distance-right:11.35pt;mso-width-relative:margin;mso-height-relative:margin" wrapcoords="-211 0 -211 21180 21600 21180 21600 0 -211 0">
            <v:imagedata r:id="rId11" o:title="GG new logo"/>
            <w10:wrap type="tight"/>
          </v:shape>
        </w:pict>
      </w:r>
      <w:r w:rsidR="00B8195D">
        <w:rPr>
          <w:rFonts w:ascii="Poppins-Regular" w:hAnsi="Poppins-Regular"/>
          <w:b/>
          <w:noProof/>
          <w:color w:val="161B4C"/>
          <w:sz w:val="80"/>
          <w:szCs w:val="80"/>
          <w:lang w:val="en-US"/>
        </w:rPr>
        <w:t>Accident or i</w:t>
      </w:r>
      <w:r w:rsidR="00C63B10">
        <w:rPr>
          <w:rFonts w:ascii="Poppins-Regular" w:hAnsi="Poppins-Regular"/>
          <w:b/>
          <w:noProof/>
          <w:color w:val="161B4C"/>
          <w:sz w:val="80"/>
          <w:szCs w:val="80"/>
          <w:lang w:val="en-US"/>
        </w:rPr>
        <w:t>ncident</w:t>
      </w:r>
      <w:r w:rsidR="00C63B10">
        <w:rPr>
          <w:rFonts w:ascii="Poppins-Regular" w:hAnsi="Poppins-Regular"/>
          <w:b/>
          <w:color w:val="161B4C"/>
          <w:sz w:val="80"/>
          <w:szCs w:val="80"/>
        </w:rPr>
        <w:t xml:space="preserve"> </w:t>
      </w:r>
      <w:r w:rsidR="00420045">
        <w:rPr>
          <w:rFonts w:ascii="Poppins-Regular" w:hAnsi="Poppins-Regular"/>
          <w:b/>
          <w:color w:val="161B4C"/>
          <w:sz w:val="80"/>
          <w:szCs w:val="80"/>
        </w:rPr>
        <w:t>review</w:t>
      </w:r>
      <w:r w:rsidR="00C63B10">
        <w:rPr>
          <w:rFonts w:ascii="Poppins-Regular" w:hAnsi="Poppins-Regular"/>
          <w:b/>
          <w:color w:val="161B4C"/>
          <w:sz w:val="80"/>
          <w:szCs w:val="80"/>
        </w:rPr>
        <w:t xml:space="preserve">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678"/>
      </w:tblGrid>
      <w:tr w:rsidR="00C63B10" w:rsidRPr="00EE63FD" w14:paraId="327BE09D" w14:textId="77777777" w:rsidTr="00B8195D">
        <w:tc>
          <w:tcPr>
            <w:tcW w:w="5954" w:type="dxa"/>
            <w:shd w:val="clear" w:color="auto" w:fill="auto"/>
          </w:tcPr>
          <w:p w14:paraId="3AC23688" w14:textId="77777777" w:rsidR="00C63B10" w:rsidRPr="00EE63FD" w:rsidRDefault="00B8195D" w:rsidP="00EE63FD">
            <w:pPr>
              <w:spacing w:before="120" w:after="120" w:line="300" w:lineRule="exact"/>
              <w:rPr>
                <w:rFonts w:ascii="Poppins-Regular" w:hAnsi="Poppins-Regular" w:cs="Trebuchet MS"/>
                <w:b/>
                <w:color w:val="161B4C"/>
                <w:sz w:val="24"/>
                <w:szCs w:val="24"/>
              </w:rPr>
            </w:pPr>
            <w:r w:rsidRPr="00B8195D">
              <w:rPr>
                <w:rFonts w:ascii="Poppins-Regular" w:hAnsi="Poppins-Regular" w:cs="Trebuchet MS"/>
                <w:b/>
                <w:color w:val="161B4C"/>
                <w:sz w:val="24"/>
                <w:szCs w:val="24"/>
              </w:rPr>
              <w:t xml:space="preserve">Accident or incident </w:t>
            </w:r>
            <w:r w:rsidRPr="00420045">
              <w:rPr>
                <w:rFonts w:ascii="Poppins-Regular" w:hAnsi="Poppins-Regular" w:cs="Trebuchet MS"/>
                <w:b/>
                <w:color w:val="161B4C"/>
                <w:sz w:val="24"/>
                <w:szCs w:val="24"/>
              </w:rPr>
              <w:t>reference (if applicable):</w:t>
            </w:r>
          </w:p>
        </w:tc>
        <w:tc>
          <w:tcPr>
            <w:tcW w:w="4678" w:type="dxa"/>
            <w:shd w:val="clear" w:color="auto" w:fill="auto"/>
          </w:tcPr>
          <w:p w14:paraId="47B2D400" w14:textId="77777777" w:rsidR="00C63B10" w:rsidRPr="00EE63FD" w:rsidRDefault="006907AD" w:rsidP="00B8195D">
            <w:pPr>
              <w:spacing w:before="120" w:after="120" w:line="300" w:lineRule="exact"/>
              <w:rPr>
                <w:rFonts w:ascii="Poppins-Regular" w:hAnsi="Poppins-Regular" w:cs="Trebuchet MS"/>
                <w:b/>
                <w:color w:val="161B4C"/>
                <w:sz w:val="24"/>
                <w:szCs w:val="24"/>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bl>
    <w:p w14:paraId="5564ADFE" w14:textId="77777777" w:rsidR="00C63B10" w:rsidRDefault="00B8195D" w:rsidP="00061B60">
      <w:pPr>
        <w:spacing w:before="120" w:after="240" w:line="300" w:lineRule="exact"/>
        <w:rPr>
          <w:rFonts w:ascii="Poppins-Regular" w:hAnsi="Poppins-Regular" w:cs="Trebuchet MS"/>
          <w:color w:val="161B4C"/>
          <w:sz w:val="24"/>
          <w:szCs w:val="24"/>
        </w:rPr>
      </w:pPr>
      <w:r w:rsidRPr="00B8195D">
        <w:rPr>
          <w:rFonts w:ascii="Poppins-Regular" w:hAnsi="Poppins-Regular" w:cs="Trebuchet MS"/>
          <w:color w:val="161B4C"/>
          <w:sz w:val="24"/>
          <w:szCs w:val="24"/>
        </w:rPr>
        <w:t>Try not to include personal data. If you need to include personal data, only use the minimum amount needed. Make sure this form is kept securely and only share it with those who need access. Only keep it for the guideline retention period and destroy the document when it is no longer needed.</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7513"/>
      </w:tblGrid>
      <w:tr w:rsidR="00C63B10" w:rsidRPr="00FB48AA" w14:paraId="66DBE495" w14:textId="77777777" w:rsidTr="00B8195D">
        <w:trPr>
          <w:trHeight w:val="2552"/>
        </w:trPr>
        <w:tc>
          <w:tcPr>
            <w:tcW w:w="3119" w:type="dxa"/>
            <w:shd w:val="clear" w:color="auto" w:fill="auto"/>
            <w:tcMar>
              <w:top w:w="57" w:type="dxa"/>
              <w:bottom w:w="57" w:type="dxa"/>
            </w:tcMar>
          </w:tcPr>
          <w:p w14:paraId="1273C3A4" w14:textId="77777777" w:rsidR="00C63B10" w:rsidRPr="00420045" w:rsidRDefault="00B8195D" w:rsidP="00B8195D">
            <w:pPr>
              <w:spacing w:before="60" w:after="120" w:line="240" w:lineRule="exact"/>
              <w:rPr>
                <w:rFonts w:ascii="Poppins-Regular" w:hAnsi="Poppins-Regular"/>
                <w:b/>
                <w:color w:val="161B4C"/>
              </w:rPr>
            </w:pPr>
            <w:r w:rsidRPr="00420045">
              <w:rPr>
                <w:rFonts w:ascii="Poppins-Regular" w:hAnsi="Poppins-Regular"/>
                <w:b/>
                <w:color w:val="161B4C"/>
              </w:rPr>
              <w:t>Review</w:t>
            </w:r>
            <w:r w:rsidR="00C63B10" w:rsidRPr="00420045">
              <w:rPr>
                <w:rFonts w:ascii="Poppins-Regular" w:hAnsi="Poppins-Regular"/>
                <w:b/>
                <w:color w:val="161B4C"/>
              </w:rPr>
              <w:t xml:space="preserve"> details </w:t>
            </w:r>
          </w:p>
          <w:p w14:paraId="7E25204C" w14:textId="77777777" w:rsidR="00B8195D" w:rsidRPr="00420045" w:rsidRDefault="00B8195D" w:rsidP="00C63B10">
            <w:pPr>
              <w:spacing w:after="0" w:line="240" w:lineRule="exact"/>
              <w:rPr>
                <w:rFonts w:ascii="Poppins-Regular" w:hAnsi="Poppins-Regular"/>
                <w:color w:val="161B4C"/>
                <w:sz w:val="20"/>
                <w:szCs w:val="20"/>
              </w:rPr>
            </w:pPr>
            <w:r w:rsidRPr="00420045">
              <w:rPr>
                <w:rFonts w:ascii="Poppins-Regular" w:hAnsi="Poppins-Regular"/>
                <w:color w:val="161B4C"/>
                <w:sz w:val="20"/>
                <w:szCs w:val="20"/>
              </w:rPr>
              <w:t>Provide a summary of what you discovered during the review, including details of the incident.</w:t>
            </w:r>
          </w:p>
        </w:tc>
        <w:tc>
          <w:tcPr>
            <w:tcW w:w="7513" w:type="dxa"/>
            <w:shd w:val="clear" w:color="auto" w:fill="auto"/>
          </w:tcPr>
          <w:p w14:paraId="71550CE0" w14:textId="77777777" w:rsidR="00C63B10" w:rsidRPr="00FB48AA" w:rsidRDefault="00C63B10" w:rsidP="002D4FE3">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C63B10" w:rsidRPr="00FB48AA" w14:paraId="5ADF2C86" w14:textId="77777777" w:rsidTr="00B8195D">
        <w:trPr>
          <w:trHeight w:val="2552"/>
        </w:trPr>
        <w:tc>
          <w:tcPr>
            <w:tcW w:w="3119" w:type="dxa"/>
            <w:shd w:val="clear" w:color="auto" w:fill="auto"/>
            <w:tcMar>
              <w:top w:w="57" w:type="dxa"/>
              <w:bottom w:w="57" w:type="dxa"/>
            </w:tcMar>
          </w:tcPr>
          <w:p w14:paraId="1CDD2809" w14:textId="77777777" w:rsidR="00C63B10" w:rsidRPr="00420045" w:rsidRDefault="00C63B10" w:rsidP="00B8195D">
            <w:pPr>
              <w:spacing w:before="60" w:after="120" w:line="240" w:lineRule="exact"/>
              <w:rPr>
                <w:rFonts w:ascii="Poppins-Regular" w:hAnsi="Poppins-Regular"/>
                <w:b/>
                <w:color w:val="161B4C"/>
              </w:rPr>
            </w:pPr>
            <w:r w:rsidRPr="00420045">
              <w:rPr>
                <w:rFonts w:ascii="Poppins-Regular" w:hAnsi="Poppins-Regular"/>
                <w:b/>
                <w:color w:val="161B4C"/>
              </w:rPr>
              <w:t>Root cause</w:t>
            </w:r>
          </w:p>
          <w:p w14:paraId="6B559711" w14:textId="77777777" w:rsidR="00B8195D" w:rsidRPr="00420045" w:rsidRDefault="00B8195D" w:rsidP="00B8195D">
            <w:pPr>
              <w:spacing w:after="120" w:line="240" w:lineRule="exact"/>
              <w:rPr>
                <w:rFonts w:ascii="Poppins-Regular" w:hAnsi="Poppins-Regular"/>
                <w:color w:val="161B4C"/>
              </w:rPr>
            </w:pPr>
            <w:r w:rsidRPr="00420045">
              <w:rPr>
                <w:rFonts w:ascii="Poppins-Regular" w:hAnsi="Poppins-Regular"/>
                <w:color w:val="161B4C"/>
                <w:sz w:val="20"/>
                <w:szCs w:val="20"/>
              </w:rPr>
              <w:t xml:space="preserve">What caused the incident? </w:t>
            </w:r>
            <w:r w:rsidRPr="00420045">
              <w:rPr>
                <w:rFonts w:ascii="Poppins-Regular" w:hAnsi="Poppins-Regular"/>
                <w:color w:val="161B4C"/>
                <w:sz w:val="20"/>
                <w:szCs w:val="20"/>
              </w:rPr>
              <w:br/>
              <w:t>It might be helpful to use the '5 whys' technique. Start with what happened and ask 'why?'. When you have your answer, ask 'why?' again. Keep doing this until you get to your 5th or final why.</w:t>
            </w:r>
          </w:p>
        </w:tc>
        <w:tc>
          <w:tcPr>
            <w:tcW w:w="7513" w:type="dxa"/>
            <w:shd w:val="clear" w:color="auto" w:fill="auto"/>
          </w:tcPr>
          <w:p w14:paraId="4D91510D" w14:textId="77777777" w:rsidR="00C63B10" w:rsidRPr="00FB48AA" w:rsidRDefault="00C63B10" w:rsidP="00C63B10">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C63B10" w:rsidRPr="00FB48AA" w14:paraId="1968DB0F" w14:textId="77777777" w:rsidTr="00B8195D">
        <w:trPr>
          <w:trHeight w:val="2552"/>
        </w:trPr>
        <w:tc>
          <w:tcPr>
            <w:tcW w:w="3119" w:type="dxa"/>
            <w:shd w:val="clear" w:color="auto" w:fill="auto"/>
            <w:tcMar>
              <w:top w:w="57" w:type="dxa"/>
              <w:bottom w:w="57" w:type="dxa"/>
            </w:tcMar>
          </w:tcPr>
          <w:p w14:paraId="3EBBF17D" w14:textId="77777777" w:rsidR="00C63B10" w:rsidRPr="00420045" w:rsidRDefault="00C63B10" w:rsidP="00B8195D">
            <w:pPr>
              <w:spacing w:before="60" w:after="120" w:line="240" w:lineRule="exact"/>
              <w:rPr>
                <w:rFonts w:ascii="Poppins-Regular" w:hAnsi="Poppins-Regular"/>
                <w:b/>
                <w:color w:val="161B4C"/>
              </w:rPr>
            </w:pPr>
            <w:r w:rsidRPr="00420045">
              <w:rPr>
                <w:rFonts w:ascii="Poppins-Regular" w:hAnsi="Poppins-Regular"/>
                <w:b/>
                <w:color w:val="161B4C"/>
              </w:rPr>
              <w:t>Contributing factors</w:t>
            </w:r>
          </w:p>
          <w:p w14:paraId="4B2C15F6" w14:textId="77777777" w:rsidR="00B8195D" w:rsidRPr="00420045" w:rsidRDefault="00B8195D" w:rsidP="00B8195D">
            <w:pPr>
              <w:spacing w:after="120" w:line="240" w:lineRule="exact"/>
              <w:rPr>
                <w:rFonts w:ascii="Poppins-Regular" w:hAnsi="Poppins-Regular"/>
                <w:color w:val="161B4C"/>
              </w:rPr>
            </w:pPr>
            <w:r w:rsidRPr="00420045">
              <w:rPr>
                <w:rFonts w:ascii="Poppins-Regular" w:hAnsi="Poppins-Regular"/>
                <w:color w:val="161B4C"/>
                <w:sz w:val="20"/>
                <w:szCs w:val="20"/>
              </w:rPr>
              <w:t xml:space="preserve">What other factors played </w:t>
            </w:r>
            <w:r w:rsidRPr="00420045">
              <w:rPr>
                <w:rFonts w:ascii="Poppins-Regular" w:hAnsi="Poppins-Regular"/>
                <w:color w:val="161B4C"/>
                <w:sz w:val="20"/>
                <w:szCs w:val="20"/>
              </w:rPr>
              <w:br/>
              <w:t>a part in the accident or injury.</w:t>
            </w:r>
          </w:p>
        </w:tc>
        <w:tc>
          <w:tcPr>
            <w:tcW w:w="7513" w:type="dxa"/>
            <w:shd w:val="clear" w:color="auto" w:fill="auto"/>
          </w:tcPr>
          <w:p w14:paraId="75535821" w14:textId="77777777" w:rsidR="00C63B10" w:rsidRPr="00FB48AA" w:rsidRDefault="00C63B10" w:rsidP="00C63B10">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C63B10" w:rsidRPr="00FB48AA" w14:paraId="72A2377C" w14:textId="77777777" w:rsidTr="00B8195D">
        <w:trPr>
          <w:trHeight w:val="2552"/>
        </w:trPr>
        <w:tc>
          <w:tcPr>
            <w:tcW w:w="3119" w:type="dxa"/>
            <w:shd w:val="clear" w:color="auto" w:fill="auto"/>
            <w:tcMar>
              <w:top w:w="57" w:type="dxa"/>
              <w:bottom w:w="57" w:type="dxa"/>
            </w:tcMar>
          </w:tcPr>
          <w:p w14:paraId="66A885AB" w14:textId="77777777" w:rsidR="00C63B10" w:rsidRPr="00420045" w:rsidRDefault="00C63B10" w:rsidP="00B8195D">
            <w:pPr>
              <w:spacing w:before="60" w:after="0" w:line="280" w:lineRule="exact"/>
              <w:rPr>
                <w:rFonts w:ascii="Poppins-Regular" w:hAnsi="Poppins-Regular"/>
                <w:b/>
                <w:color w:val="161B4C"/>
              </w:rPr>
            </w:pPr>
            <w:r w:rsidRPr="00420045">
              <w:rPr>
                <w:rFonts w:ascii="Poppins-Regular" w:hAnsi="Poppins-Regular"/>
                <w:b/>
                <w:color w:val="161B4C"/>
              </w:rPr>
              <w:t>Learning to be shared locally or throughout Girlguiding</w:t>
            </w:r>
          </w:p>
        </w:tc>
        <w:tc>
          <w:tcPr>
            <w:tcW w:w="7513" w:type="dxa"/>
            <w:shd w:val="clear" w:color="auto" w:fill="auto"/>
          </w:tcPr>
          <w:p w14:paraId="6A1CEC4D" w14:textId="77777777" w:rsidR="00C63B10" w:rsidRPr="00FB48AA" w:rsidRDefault="00C63B10" w:rsidP="00C63B10">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bl>
    <w:p w14:paraId="5437975E" w14:textId="77777777" w:rsidR="00061B60" w:rsidRDefault="00061B60" w:rsidP="00FF2382">
      <w:pPr>
        <w:spacing w:after="120" w:line="240" w:lineRule="auto"/>
        <w:rPr>
          <w:rFonts w:ascii="Poppins" w:hAnsi="Poppins"/>
          <w:b/>
          <w:bCs/>
          <w:color w:val="161B4C"/>
          <w:sz w:val="36"/>
          <w:szCs w:val="36"/>
        </w:rPr>
      </w:pPr>
    </w:p>
    <w:p w14:paraId="73B6CCC8" w14:textId="77777777" w:rsidR="00E26983" w:rsidRPr="00FB48AA" w:rsidRDefault="00061B60" w:rsidP="00FF2382">
      <w:pPr>
        <w:spacing w:after="120" w:line="240" w:lineRule="auto"/>
        <w:rPr>
          <w:rFonts w:ascii="Poppins" w:hAnsi="Poppins"/>
          <w:b/>
          <w:bCs/>
          <w:color w:val="161B4C"/>
          <w:sz w:val="28"/>
          <w:szCs w:val="28"/>
        </w:rPr>
      </w:pPr>
      <w:r>
        <w:rPr>
          <w:rFonts w:ascii="Poppins" w:hAnsi="Poppins"/>
          <w:b/>
          <w:bCs/>
          <w:color w:val="161B4C"/>
          <w:sz w:val="36"/>
          <w:szCs w:val="36"/>
        </w:rPr>
        <w:br w:type="page"/>
      </w:r>
      <w:r w:rsidR="00C63B10">
        <w:rPr>
          <w:rFonts w:ascii="Poppins" w:hAnsi="Poppins"/>
          <w:b/>
          <w:bCs/>
          <w:color w:val="161B4C"/>
          <w:sz w:val="36"/>
          <w:szCs w:val="36"/>
        </w:rPr>
        <w:lastRenderedPageBreak/>
        <w:t>Action plan</w:t>
      </w:r>
    </w:p>
    <w:p w14:paraId="46DB1A7A" w14:textId="77777777" w:rsidR="002667F9" w:rsidRDefault="00C63B10" w:rsidP="00C63B10">
      <w:pPr>
        <w:spacing w:after="240" w:line="300" w:lineRule="exact"/>
        <w:rPr>
          <w:rFonts w:ascii="Poppins-Regular" w:hAnsi="Poppins-Regular"/>
          <w:color w:val="161B4C"/>
          <w:sz w:val="24"/>
          <w:szCs w:val="24"/>
        </w:rPr>
      </w:pPr>
      <w:r>
        <w:rPr>
          <w:rFonts w:ascii="Poppins-Regular" w:hAnsi="Poppins-Regular"/>
          <w:color w:val="161B4C"/>
          <w:sz w:val="24"/>
          <w:szCs w:val="24"/>
        </w:rPr>
        <w:t xml:space="preserve">Any actions arising out of the </w:t>
      </w:r>
      <w:r w:rsidR="00420045">
        <w:rPr>
          <w:rFonts w:ascii="Poppins-Regular" w:hAnsi="Poppins-Regular"/>
          <w:color w:val="161B4C"/>
          <w:sz w:val="24"/>
          <w:szCs w:val="24"/>
        </w:rPr>
        <w:t>review</w:t>
      </w:r>
      <w:r>
        <w:rPr>
          <w:rFonts w:ascii="Poppins-Regular" w:hAnsi="Poppins-Regular"/>
          <w:color w:val="161B4C"/>
          <w:sz w:val="24"/>
          <w:szCs w:val="24"/>
        </w:rPr>
        <w:t xml:space="preserve"> should be detailed below</w:t>
      </w:r>
      <w:r w:rsidR="00FF2382">
        <w:rPr>
          <w:rFonts w:ascii="Poppins-Regular" w:hAnsi="Poppins-Regular"/>
          <w:color w:val="161B4C"/>
          <w:sz w:val="24"/>
          <w:szCs w:val="24"/>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1843"/>
        <w:gridCol w:w="2835"/>
        <w:gridCol w:w="1418"/>
      </w:tblGrid>
      <w:tr w:rsidR="00C63B10" w:rsidRPr="00FB48AA" w14:paraId="5E57A320" w14:textId="77777777" w:rsidTr="002D4FE3">
        <w:trPr>
          <w:trHeight w:val="567"/>
        </w:trPr>
        <w:tc>
          <w:tcPr>
            <w:tcW w:w="709" w:type="dxa"/>
            <w:shd w:val="clear" w:color="auto" w:fill="auto"/>
            <w:tcMar>
              <w:top w:w="57" w:type="dxa"/>
              <w:bottom w:w="57" w:type="dxa"/>
            </w:tcMar>
          </w:tcPr>
          <w:p w14:paraId="5E93A40B" w14:textId="77777777" w:rsidR="00C63B10" w:rsidRPr="00C63B10" w:rsidRDefault="00C63B10" w:rsidP="00A457FE">
            <w:pPr>
              <w:spacing w:after="0" w:line="280" w:lineRule="exact"/>
              <w:rPr>
                <w:rFonts w:ascii="Poppins" w:hAnsi="Poppins"/>
                <w:b/>
                <w:color w:val="161B4C"/>
              </w:rPr>
            </w:pPr>
          </w:p>
        </w:tc>
        <w:tc>
          <w:tcPr>
            <w:tcW w:w="3827" w:type="dxa"/>
            <w:shd w:val="clear" w:color="auto" w:fill="auto"/>
          </w:tcPr>
          <w:p w14:paraId="61091F26" w14:textId="77777777" w:rsidR="00C63B10" w:rsidRPr="00FB48AA" w:rsidRDefault="00C63B10" w:rsidP="00A457FE">
            <w:pPr>
              <w:spacing w:after="0" w:line="280" w:lineRule="exact"/>
              <w:rPr>
                <w:rFonts w:ascii="Poppins" w:hAnsi="Poppins"/>
                <w:color w:val="161B4C"/>
              </w:rPr>
            </w:pPr>
            <w:r>
              <w:rPr>
                <w:rFonts w:ascii="Poppins-Regular" w:hAnsi="Poppins-Regular"/>
                <w:b/>
                <w:color w:val="161B4C"/>
                <w:sz w:val="24"/>
                <w:szCs w:val="24"/>
              </w:rPr>
              <w:t>Action</w:t>
            </w:r>
          </w:p>
        </w:tc>
        <w:tc>
          <w:tcPr>
            <w:tcW w:w="1843" w:type="dxa"/>
            <w:shd w:val="clear" w:color="auto" w:fill="auto"/>
          </w:tcPr>
          <w:p w14:paraId="35FCD6E3" w14:textId="77777777" w:rsidR="00C63B10" w:rsidRPr="00FB48AA" w:rsidRDefault="00C63B10" w:rsidP="00A457FE">
            <w:pPr>
              <w:spacing w:after="0" w:line="280" w:lineRule="exact"/>
              <w:rPr>
                <w:rFonts w:ascii="Poppins" w:hAnsi="Poppins"/>
                <w:color w:val="161B4C"/>
              </w:rPr>
            </w:pPr>
            <w:r>
              <w:rPr>
                <w:rFonts w:ascii="Poppins-Regular" w:hAnsi="Poppins-Regular"/>
                <w:b/>
                <w:color w:val="161B4C"/>
                <w:sz w:val="24"/>
                <w:szCs w:val="24"/>
              </w:rPr>
              <w:t>Responsible person</w:t>
            </w:r>
          </w:p>
        </w:tc>
        <w:tc>
          <w:tcPr>
            <w:tcW w:w="2835" w:type="dxa"/>
            <w:shd w:val="clear" w:color="auto" w:fill="auto"/>
          </w:tcPr>
          <w:p w14:paraId="3FCC9363" w14:textId="77777777" w:rsidR="00C63B10" w:rsidRPr="00FB48AA" w:rsidRDefault="00C63B10" w:rsidP="00A457FE">
            <w:pPr>
              <w:spacing w:after="0" w:line="280" w:lineRule="exact"/>
              <w:rPr>
                <w:rFonts w:ascii="Poppins" w:hAnsi="Poppins"/>
                <w:color w:val="161B4C"/>
              </w:rPr>
            </w:pPr>
            <w:r>
              <w:rPr>
                <w:rFonts w:ascii="Poppins-Regular" w:hAnsi="Poppins-Regular"/>
                <w:b/>
                <w:color w:val="161B4C"/>
                <w:sz w:val="24"/>
                <w:szCs w:val="24"/>
              </w:rPr>
              <w:t>Progress notes</w:t>
            </w:r>
          </w:p>
        </w:tc>
        <w:tc>
          <w:tcPr>
            <w:tcW w:w="1418" w:type="dxa"/>
            <w:shd w:val="clear" w:color="auto" w:fill="auto"/>
          </w:tcPr>
          <w:p w14:paraId="263F1D66" w14:textId="77777777" w:rsidR="00C63B10" w:rsidRPr="00FB48AA" w:rsidRDefault="00C63B10" w:rsidP="00A457FE">
            <w:pPr>
              <w:spacing w:after="0" w:line="280" w:lineRule="exact"/>
              <w:rPr>
                <w:rFonts w:ascii="Poppins" w:hAnsi="Poppins"/>
                <w:color w:val="161B4C"/>
              </w:rPr>
            </w:pPr>
            <w:r>
              <w:rPr>
                <w:rFonts w:ascii="Poppins-Regular" w:hAnsi="Poppins-Regular"/>
                <w:b/>
                <w:color w:val="161B4C"/>
                <w:sz w:val="24"/>
                <w:szCs w:val="24"/>
              </w:rPr>
              <w:t>Closure date</w:t>
            </w:r>
          </w:p>
        </w:tc>
      </w:tr>
      <w:tr w:rsidR="00C63B10" w:rsidRPr="00FB48AA" w14:paraId="15D0796E" w14:textId="77777777" w:rsidTr="00420045">
        <w:trPr>
          <w:trHeight w:val="1304"/>
        </w:trPr>
        <w:tc>
          <w:tcPr>
            <w:tcW w:w="709" w:type="dxa"/>
            <w:shd w:val="clear" w:color="auto" w:fill="auto"/>
            <w:tcMar>
              <w:top w:w="57" w:type="dxa"/>
              <w:bottom w:w="57" w:type="dxa"/>
            </w:tcMar>
          </w:tcPr>
          <w:p w14:paraId="6319F0FE" w14:textId="77777777" w:rsidR="00C63B10" w:rsidRPr="00FB48AA" w:rsidRDefault="00C63B10" w:rsidP="00C63B10">
            <w:pPr>
              <w:spacing w:after="0" w:line="280" w:lineRule="exact"/>
              <w:jc w:val="center"/>
              <w:rPr>
                <w:rFonts w:ascii="Poppins" w:hAnsi="Poppins"/>
                <w:color w:val="161B4C"/>
              </w:rPr>
            </w:pPr>
            <w:r>
              <w:rPr>
                <w:rFonts w:ascii="Poppins-Regular" w:hAnsi="Poppins-Regular"/>
                <w:b/>
                <w:color w:val="161B4C"/>
                <w:sz w:val="24"/>
                <w:szCs w:val="24"/>
              </w:rPr>
              <w:t>1</w:t>
            </w:r>
          </w:p>
        </w:tc>
        <w:tc>
          <w:tcPr>
            <w:tcW w:w="3827" w:type="dxa"/>
            <w:shd w:val="clear" w:color="auto" w:fill="auto"/>
          </w:tcPr>
          <w:p w14:paraId="753F2F77" w14:textId="77777777" w:rsidR="00C63B10" w:rsidRPr="00420045" w:rsidRDefault="00C63B10" w:rsidP="00C63B10">
            <w:pPr>
              <w:spacing w:after="0" w:line="280" w:lineRule="exact"/>
              <w:rPr>
                <w:rFonts w:ascii="Poppins" w:hAnsi="Poppins"/>
                <w:color w:val="161B4C"/>
                <w:sz w:val="20"/>
                <w:szCs w:val="20"/>
              </w:rPr>
            </w:pPr>
            <w:r w:rsidRPr="00420045">
              <w:rPr>
                <w:rFonts w:ascii="Poppins" w:hAnsi="Poppins"/>
                <w:color w:val="161B4C"/>
                <w:sz w:val="20"/>
                <w:szCs w:val="20"/>
              </w:rPr>
              <w:fldChar w:fldCharType="begin">
                <w:ffData>
                  <w:name w:val="Text5"/>
                  <w:enabled/>
                  <w:calcOnExit w:val="0"/>
                  <w:textInput/>
                </w:ffData>
              </w:fldChar>
            </w:r>
            <w:r w:rsidRPr="00420045">
              <w:rPr>
                <w:rFonts w:ascii="Poppins" w:hAnsi="Poppins"/>
                <w:color w:val="161B4C"/>
                <w:sz w:val="20"/>
                <w:szCs w:val="20"/>
              </w:rPr>
              <w:instrText xml:space="preserve"> FORMTEXT </w:instrText>
            </w:r>
            <w:r w:rsidRPr="00420045">
              <w:rPr>
                <w:rFonts w:ascii="Poppins" w:hAnsi="Poppins"/>
                <w:color w:val="161B4C"/>
                <w:sz w:val="20"/>
                <w:szCs w:val="20"/>
              </w:rPr>
            </w:r>
            <w:r w:rsidRPr="00420045">
              <w:rPr>
                <w:rFonts w:ascii="Poppins" w:hAnsi="Poppins"/>
                <w:color w:val="161B4C"/>
                <w:sz w:val="20"/>
                <w:szCs w:val="20"/>
              </w:rPr>
              <w:fldChar w:fldCharType="separate"/>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color w:val="161B4C"/>
                <w:sz w:val="20"/>
                <w:szCs w:val="20"/>
              </w:rPr>
              <w:fldChar w:fldCharType="end"/>
            </w:r>
          </w:p>
        </w:tc>
        <w:tc>
          <w:tcPr>
            <w:tcW w:w="1843" w:type="dxa"/>
            <w:shd w:val="clear" w:color="auto" w:fill="auto"/>
          </w:tcPr>
          <w:p w14:paraId="140CD75A" w14:textId="77777777" w:rsidR="00C63B10" w:rsidRPr="00420045" w:rsidRDefault="00C63B10" w:rsidP="00C63B10">
            <w:pPr>
              <w:spacing w:after="0" w:line="280" w:lineRule="exact"/>
              <w:rPr>
                <w:rFonts w:ascii="Poppins" w:hAnsi="Poppins"/>
                <w:color w:val="161B4C"/>
                <w:sz w:val="20"/>
                <w:szCs w:val="20"/>
              </w:rPr>
            </w:pPr>
            <w:r w:rsidRPr="00420045">
              <w:rPr>
                <w:rFonts w:ascii="Poppins" w:hAnsi="Poppins"/>
                <w:color w:val="161B4C"/>
                <w:sz w:val="20"/>
                <w:szCs w:val="20"/>
              </w:rPr>
              <w:fldChar w:fldCharType="begin">
                <w:ffData>
                  <w:name w:val="Text5"/>
                  <w:enabled/>
                  <w:calcOnExit w:val="0"/>
                  <w:textInput/>
                </w:ffData>
              </w:fldChar>
            </w:r>
            <w:r w:rsidRPr="00420045">
              <w:rPr>
                <w:rFonts w:ascii="Poppins" w:hAnsi="Poppins"/>
                <w:color w:val="161B4C"/>
                <w:sz w:val="20"/>
                <w:szCs w:val="20"/>
              </w:rPr>
              <w:instrText xml:space="preserve"> FORMTEXT </w:instrText>
            </w:r>
            <w:r w:rsidRPr="00420045">
              <w:rPr>
                <w:rFonts w:ascii="Poppins" w:hAnsi="Poppins"/>
                <w:color w:val="161B4C"/>
                <w:sz w:val="20"/>
                <w:szCs w:val="20"/>
              </w:rPr>
            </w:r>
            <w:r w:rsidRPr="00420045">
              <w:rPr>
                <w:rFonts w:ascii="Poppins" w:hAnsi="Poppins"/>
                <w:color w:val="161B4C"/>
                <w:sz w:val="20"/>
                <w:szCs w:val="20"/>
              </w:rPr>
              <w:fldChar w:fldCharType="separate"/>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color w:val="161B4C"/>
                <w:sz w:val="20"/>
                <w:szCs w:val="20"/>
              </w:rPr>
              <w:fldChar w:fldCharType="end"/>
            </w:r>
          </w:p>
        </w:tc>
        <w:tc>
          <w:tcPr>
            <w:tcW w:w="2835" w:type="dxa"/>
            <w:shd w:val="clear" w:color="auto" w:fill="auto"/>
          </w:tcPr>
          <w:p w14:paraId="4BAE598F" w14:textId="77777777" w:rsidR="00C63B10" w:rsidRPr="00420045" w:rsidRDefault="00C63B10" w:rsidP="00C63B10">
            <w:pPr>
              <w:spacing w:after="0" w:line="280" w:lineRule="exact"/>
              <w:rPr>
                <w:rFonts w:ascii="Poppins" w:hAnsi="Poppins"/>
                <w:color w:val="161B4C"/>
                <w:sz w:val="20"/>
                <w:szCs w:val="20"/>
              </w:rPr>
            </w:pPr>
            <w:r w:rsidRPr="00420045">
              <w:rPr>
                <w:rFonts w:ascii="Poppins" w:hAnsi="Poppins"/>
                <w:color w:val="161B4C"/>
                <w:sz w:val="20"/>
                <w:szCs w:val="20"/>
              </w:rPr>
              <w:fldChar w:fldCharType="begin">
                <w:ffData>
                  <w:name w:val="Text5"/>
                  <w:enabled/>
                  <w:calcOnExit w:val="0"/>
                  <w:textInput/>
                </w:ffData>
              </w:fldChar>
            </w:r>
            <w:r w:rsidRPr="00420045">
              <w:rPr>
                <w:rFonts w:ascii="Poppins" w:hAnsi="Poppins"/>
                <w:color w:val="161B4C"/>
                <w:sz w:val="20"/>
                <w:szCs w:val="20"/>
              </w:rPr>
              <w:instrText xml:space="preserve"> FORMTEXT </w:instrText>
            </w:r>
            <w:r w:rsidRPr="00420045">
              <w:rPr>
                <w:rFonts w:ascii="Poppins" w:hAnsi="Poppins"/>
                <w:color w:val="161B4C"/>
                <w:sz w:val="20"/>
                <w:szCs w:val="20"/>
              </w:rPr>
            </w:r>
            <w:r w:rsidRPr="00420045">
              <w:rPr>
                <w:rFonts w:ascii="Poppins" w:hAnsi="Poppins"/>
                <w:color w:val="161B4C"/>
                <w:sz w:val="20"/>
                <w:szCs w:val="20"/>
              </w:rPr>
              <w:fldChar w:fldCharType="separate"/>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color w:val="161B4C"/>
                <w:sz w:val="20"/>
                <w:szCs w:val="20"/>
              </w:rPr>
              <w:fldChar w:fldCharType="end"/>
            </w:r>
          </w:p>
        </w:tc>
        <w:tc>
          <w:tcPr>
            <w:tcW w:w="1418" w:type="dxa"/>
            <w:shd w:val="clear" w:color="auto" w:fill="auto"/>
          </w:tcPr>
          <w:p w14:paraId="7AAE8FD3" w14:textId="77777777" w:rsidR="00C63B10" w:rsidRPr="00420045" w:rsidRDefault="00C63B10" w:rsidP="00C63B10">
            <w:pPr>
              <w:spacing w:after="0" w:line="280" w:lineRule="exact"/>
              <w:rPr>
                <w:rFonts w:ascii="Poppins" w:hAnsi="Poppins"/>
                <w:color w:val="161B4C"/>
                <w:sz w:val="20"/>
                <w:szCs w:val="20"/>
              </w:rPr>
            </w:pPr>
            <w:r w:rsidRPr="00420045">
              <w:rPr>
                <w:rFonts w:ascii="Poppins" w:hAnsi="Poppins"/>
                <w:color w:val="161B4C"/>
                <w:sz w:val="20"/>
                <w:szCs w:val="20"/>
              </w:rPr>
              <w:fldChar w:fldCharType="begin">
                <w:ffData>
                  <w:name w:val="Text5"/>
                  <w:enabled/>
                  <w:calcOnExit w:val="0"/>
                  <w:textInput/>
                </w:ffData>
              </w:fldChar>
            </w:r>
            <w:r w:rsidRPr="00420045">
              <w:rPr>
                <w:rFonts w:ascii="Poppins" w:hAnsi="Poppins"/>
                <w:color w:val="161B4C"/>
                <w:sz w:val="20"/>
                <w:szCs w:val="20"/>
              </w:rPr>
              <w:instrText xml:space="preserve"> FORMTEXT </w:instrText>
            </w:r>
            <w:r w:rsidRPr="00420045">
              <w:rPr>
                <w:rFonts w:ascii="Poppins" w:hAnsi="Poppins"/>
                <w:color w:val="161B4C"/>
                <w:sz w:val="20"/>
                <w:szCs w:val="20"/>
              </w:rPr>
            </w:r>
            <w:r w:rsidRPr="00420045">
              <w:rPr>
                <w:rFonts w:ascii="Poppins" w:hAnsi="Poppins"/>
                <w:color w:val="161B4C"/>
                <w:sz w:val="20"/>
                <w:szCs w:val="20"/>
              </w:rPr>
              <w:fldChar w:fldCharType="separate"/>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color w:val="161B4C"/>
                <w:sz w:val="20"/>
                <w:szCs w:val="20"/>
              </w:rPr>
              <w:fldChar w:fldCharType="end"/>
            </w:r>
          </w:p>
        </w:tc>
      </w:tr>
      <w:tr w:rsidR="00C63B10" w:rsidRPr="00FB48AA" w14:paraId="1A7986EE" w14:textId="77777777" w:rsidTr="00420045">
        <w:trPr>
          <w:trHeight w:val="1304"/>
        </w:trPr>
        <w:tc>
          <w:tcPr>
            <w:tcW w:w="709" w:type="dxa"/>
            <w:shd w:val="clear" w:color="auto" w:fill="auto"/>
            <w:tcMar>
              <w:top w:w="57" w:type="dxa"/>
              <w:bottom w:w="57" w:type="dxa"/>
            </w:tcMar>
          </w:tcPr>
          <w:p w14:paraId="79CF3A76" w14:textId="77777777" w:rsidR="00C63B10" w:rsidRPr="00FB48AA" w:rsidRDefault="00C63B10" w:rsidP="00C63B10">
            <w:pPr>
              <w:spacing w:after="0" w:line="280" w:lineRule="exact"/>
              <w:jc w:val="center"/>
              <w:rPr>
                <w:rFonts w:ascii="Poppins" w:hAnsi="Poppins"/>
                <w:color w:val="161B4C"/>
              </w:rPr>
            </w:pPr>
            <w:r>
              <w:rPr>
                <w:rFonts w:ascii="Poppins-Regular" w:hAnsi="Poppins-Regular"/>
                <w:b/>
                <w:color w:val="161B4C"/>
                <w:sz w:val="24"/>
                <w:szCs w:val="24"/>
              </w:rPr>
              <w:t>2</w:t>
            </w:r>
          </w:p>
        </w:tc>
        <w:tc>
          <w:tcPr>
            <w:tcW w:w="3827" w:type="dxa"/>
            <w:shd w:val="clear" w:color="auto" w:fill="auto"/>
          </w:tcPr>
          <w:p w14:paraId="1E02C857" w14:textId="77777777" w:rsidR="00C63B10" w:rsidRPr="00420045" w:rsidRDefault="00C63B10" w:rsidP="00C63B10">
            <w:pPr>
              <w:spacing w:after="0" w:line="280" w:lineRule="exact"/>
              <w:rPr>
                <w:rFonts w:ascii="Poppins" w:hAnsi="Poppins"/>
                <w:color w:val="161B4C"/>
                <w:sz w:val="20"/>
                <w:szCs w:val="20"/>
              </w:rPr>
            </w:pPr>
            <w:r w:rsidRPr="00420045">
              <w:rPr>
                <w:rFonts w:ascii="Poppins" w:hAnsi="Poppins"/>
                <w:color w:val="161B4C"/>
                <w:sz w:val="20"/>
                <w:szCs w:val="20"/>
              </w:rPr>
              <w:fldChar w:fldCharType="begin">
                <w:ffData>
                  <w:name w:val="Text5"/>
                  <w:enabled/>
                  <w:calcOnExit w:val="0"/>
                  <w:textInput/>
                </w:ffData>
              </w:fldChar>
            </w:r>
            <w:r w:rsidRPr="00420045">
              <w:rPr>
                <w:rFonts w:ascii="Poppins" w:hAnsi="Poppins"/>
                <w:color w:val="161B4C"/>
                <w:sz w:val="20"/>
                <w:szCs w:val="20"/>
              </w:rPr>
              <w:instrText xml:space="preserve"> FORMTEXT </w:instrText>
            </w:r>
            <w:r w:rsidRPr="00420045">
              <w:rPr>
                <w:rFonts w:ascii="Poppins" w:hAnsi="Poppins"/>
                <w:color w:val="161B4C"/>
                <w:sz w:val="20"/>
                <w:szCs w:val="20"/>
              </w:rPr>
            </w:r>
            <w:r w:rsidRPr="00420045">
              <w:rPr>
                <w:rFonts w:ascii="Poppins" w:hAnsi="Poppins"/>
                <w:color w:val="161B4C"/>
                <w:sz w:val="20"/>
                <w:szCs w:val="20"/>
              </w:rPr>
              <w:fldChar w:fldCharType="separate"/>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color w:val="161B4C"/>
                <w:sz w:val="20"/>
                <w:szCs w:val="20"/>
              </w:rPr>
              <w:fldChar w:fldCharType="end"/>
            </w:r>
          </w:p>
        </w:tc>
        <w:tc>
          <w:tcPr>
            <w:tcW w:w="1843" w:type="dxa"/>
            <w:shd w:val="clear" w:color="auto" w:fill="auto"/>
          </w:tcPr>
          <w:p w14:paraId="6BCC74AA" w14:textId="77777777" w:rsidR="00C63B10" w:rsidRPr="00420045" w:rsidRDefault="00C63B10" w:rsidP="00C63B10">
            <w:pPr>
              <w:spacing w:after="0" w:line="280" w:lineRule="exact"/>
              <w:rPr>
                <w:rFonts w:ascii="Poppins" w:hAnsi="Poppins"/>
                <w:color w:val="161B4C"/>
                <w:sz w:val="20"/>
                <w:szCs w:val="20"/>
              </w:rPr>
            </w:pPr>
            <w:r w:rsidRPr="00420045">
              <w:rPr>
                <w:rFonts w:ascii="Poppins" w:hAnsi="Poppins"/>
                <w:color w:val="161B4C"/>
                <w:sz w:val="20"/>
                <w:szCs w:val="20"/>
              </w:rPr>
              <w:fldChar w:fldCharType="begin">
                <w:ffData>
                  <w:name w:val="Text5"/>
                  <w:enabled/>
                  <w:calcOnExit w:val="0"/>
                  <w:textInput/>
                </w:ffData>
              </w:fldChar>
            </w:r>
            <w:r w:rsidRPr="00420045">
              <w:rPr>
                <w:rFonts w:ascii="Poppins" w:hAnsi="Poppins"/>
                <w:color w:val="161B4C"/>
                <w:sz w:val="20"/>
                <w:szCs w:val="20"/>
              </w:rPr>
              <w:instrText xml:space="preserve"> FORMTEXT </w:instrText>
            </w:r>
            <w:r w:rsidRPr="00420045">
              <w:rPr>
                <w:rFonts w:ascii="Poppins" w:hAnsi="Poppins"/>
                <w:color w:val="161B4C"/>
                <w:sz w:val="20"/>
                <w:szCs w:val="20"/>
              </w:rPr>
            </w:r>
            <w:r w:rsidRPr="00420045">
              <w:rPr>
                <w:rFonts w:ascii="Poppins" w:hAnsi="Poppins"/>
                <w:color w:val="161B4C"/>
                <w:sz w:val="20"/>
                <w:szCs w:val="20"/>
              </w:rPr>
              <w:fldChar w:fldCharType="separate"/>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color w:val="161B4C"/>
                <w:sz w:val="20"/>
                <w:szCs w:val="20"/>
              </w:rPr>
              <w:fldChar w:fldCharType="end"/>
            </w:r>
          </w:p>
        </w:tc>
        <w:tc>
          <w:tcPr>
            <w:tcW w:w="2835" w:type="dxa"/>
            <w:shd w:val="clear" w:color="auto" w:fill="auto"/>
          </w:tcPr>
          <w:p w14:paraId="1DA48D67" w14:textId="77777777" w:rsidR="00C63B10" w:rsidRPr="00420045" w:rsidRDefault="00C63B10" w:rsidP="00C63B10">
            <w:pPr>
              <w:spacing w:after="0" w:line="280" w:lineRule="exact"/>
              <w:rPr>
                <w:rFonts w:ascii="Poppins" w:hAnsi="Poppins"/>
                <w:color w:val="161B4C"/>
                <w:sz w:val="20"/>
                <w:szCs w:val="20"/>
              </w:rPr>
            </w:pPr>
            <w:r w:rsidRPr="00420045">
              <w:rPr>
                <w:rFonts w:ascii="Poppins" w:hAnsi="Poppins"/>
                <w:color w:val="161B4C"/>
                <w:sz w:val="20"/>
                <w:szCs w:val="20"/>
              </w:rPr>
              <w:fldChar w:fldCharType="begin">
                <w:ffData>
                  <w:name w:val="Text5"/>
                  <w:enabled/>
                  <w:calcOnExit w:val="0"/>
                  <w:textInput/>
                </w:ffData>
              </w:fldChar>
            </w:r>
            <w:r w:rsidRPr="00420045">
              <w:rPr>
                <w:rFonts w:ascii="Poppins" w:hAnsi="Poppins"/>
                <w:color w:val="161B4C"/>
                <w:sz w:val="20"/>
                <w:szCs w:val="20"/>
              </w:rPr>
              <w:instrText xml:space="preserve"> FORMTEXT </w:instrText>
            </w:r>
            <w:r w:rsidRPr="00420045">
              <w:rPr>
                <w:rFonts w:ascii="Poppins" w:hAnsi="Poppins"/>
                <w:color w:val="161B4C"/>
                <w:sz w:val="20"/>
                <w:szCs w:val="20"/>
              </w:rPr>
            </w:r>
            <w:r w:rsidRPr="00420045">
              <w:rPr>
                <w:rFonts w:ascii="Poppins" w:hAnsi="Poppins"/>
                <w:color w:val="161B4C"/>
                <w:sz w:val="20"/>
                <w:szCs w:val="20"/>
              </w:rPr>
              <w:fldChar w:fldCharType="separate"/>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color w:val="161B4C"/>
                <w:sz w:val="20"/>
                <w:szCs w:val="20"/>
              </w:rPr>
              <w:fldChar w:fldCharType="end"/>
            </w:r>
          </w:p>
        </w:tc>
        <w:tc>
          <w:tcPr>
            <w:tcW w:w="1418" w:type="dxa"/>
            <w:shd w:val="clear" w:color="auto" w:fill="auto"/>
          </w:tcPr>
          <w:p w14:paraId="4CD174C5" w14:textId="77777777" w:rsidR="00C63B10" w:rsidRPr="00420045" w:rsidRDefault="00C63B10" w:rsidP="00C63B10">
            <w:pPr>
              <w:spacing w:after="0" w:line="280" w:lineRule="exact"/>
              <w:rPr>
                <w:rFonts w:ascii="Poppins" w:hAnsi="Poppins"/>
                <w:color w:val="161B4C"/>
                <w:sz w:val="20"/>
                <w:szCs w:val="20"/>
              </w:rPr>
            </w:pPr>
            <w:r w:rsidRPr="00420045">
              <w:rPr>
                <w:rFonts w:ascii="Poppins" w:hAnsi="Poppins"/>
                <w:color w:val="161B4C"/>
                <w:sz w:val="20"/>
                <w:szCs w:val="20"/>
              </w:rPr>
              <w:fldChar w:fldCharType="begin">
                <w:ffData>
                  <w:name w:val="Text5"/>
                  <w:enabled/>
                  <w:calcOnExit w:val="0"/>
                  <w:textInput/>
                </w:ffData>
              </w:fldChar>
            </w:r>
            <w:r w:rsidRPr="00420045">
              <w:rPr>
                <w:rFonts w:ascii="Poppins" w:hAnsi="Poppins"/>
                <w:color w:val="161B4C"/>
                <w:sz w:val="20"/>
                <w:szCs w:val="20"/>
              </w:rPr>
              <w:instrText xml:space="preserve"> FORMTEXT </w:instrText>
            </w:r>
            <w:r w:rsidRPr="00420045">
              <w:rPr>
                <w:rFonts w:ascii="Poppins" w:hAnsi="Poppins"/>
                <w:color w:val="161B4C"/>
                <w:sz w:val="20"/>
                <w:szCs w:val="20"/>
              </w:rPr>
            </w:r>
            <w:r w:rsidRPr="00420045">
              <w:rPr>
                <w:rFonts w:ascii="Poppins" w:hAnsi="Poppins"/>
                <w:color w:val="161B4C"/>
                <w:sz w:val="20"/>
                <w:szCs w:val="20"/>
              </w:rPr>
              <w:fldChar w:fldCharType="separate"/>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color w:val="161B4C"/>
                <w:sz w:val="20"/>
                <w:szCs w:val="20"/>
              </w:rPr>
              <w:fldChar w:fldCharType="end"/>
            </w:r>
          </w:p>
        </w:tc>
      </w:tr>
      <w:tr w:rsidR="00C63B10" w:rsidRPr="00FB48AA" w14:paraId="3A4CA4A9" w14:textId="77777777" w:rsidTr="00420045">
        <w:trPr>
          <w:trHeight w:val="1304"/>
        </w:trPr>
        <w:tc>
          <w:tcPr>
            <w:tcW w:w="709" w:type="dxa"/>
            <w:shd w:val="clear" w:color="auto" w:fill="auto"/>
            <w:tcMar>
              <w:top w:w="57" w:type="dxa"/>
              <w:bottom w:w="57" w:type="dxa"/>
            </w:tcMar>
          </w:tcPr>
          <w:p w14:paraId="433A1860" w14:textId="77777777" w:rsidR="00C63B10" w:rsidRPr="00FB48AA" w:rsidRDefault="00C63B10" w:rsidP="00C63B10">
            <w:pPr>
              <w:spacing w:after="0" w:line="280" w:lineRule="exact"/>
              <w:jc w:val="center"/>
              <w:rPr>
                <w:rFonts w:ascii="Poppins" w:hAnsi="Poppins"/>
                <w:color w:val="161B4C"/>
              </w:rPr>
            </w:pPr>
            <w:r>
              <w:rPr>
                <w:rFonts w:ascii="Poppins-Regular" w:hAnsi="Poppins-Regular"/>
                <w:b/>
                <w:color w:val="161B4C"/>
                <w:sz w:val="24"/>
                <w:szCs w:val="24"/>
              </w:rPr>
              <w:t>3</w:t>
            </w:r>
          </w:p>
        </w:tc>
        <w:tc>
          <w:tcPr>
            <w:tcW w:w="3827" w:type="dxa"/>
            <w:shd w:val="clear" w:color="auto" w:fill="auto"/>
          </w:tcPr>
          <w:p w14:paraId="26C5F265" w14:textId="77777777" w:rsidR="00C63B10" w:rsidRPr="00420045" w:rsidRDefault="00C63B10" w:rsidP="00C63B10">
            <w:pPr>
              <w:spacing w:after="0" w:line="280" w:lineRule="exact"/>
              <w:rPr>
                <w:rFonts w:ascii="Poppins" w:hAnsi="Poppins"/>
                <w:color w:val="161B4C"/>
                <w:sz w:val="20"/>
                <w:szCs w:val="20"/>
              </w:rPr>
            </w:pPr>
            <w:r w:rsidRPr="00420045">
              <w:rPr>
                <w:rFonts w:ascii="Poppins" w:hAnsi="Poppins"/>
                <w:color w:val="161B4C"/>
                <w:sz w:val="20"/>
                <w:szCs w:val="20"/>
              </w:rPr>
              <w:fldChar w:fldCharType="begin">
                <w:ffData>
                  <w:name w:val="Text5"/>
                  <w:enabled/>
                  <w:calcOnExit w:val="0"/>
                  <w:textInput/>
                </w:ffData>
              </w:fldChar>
            </w:r>
            <w:r w:rsidRPr="00420045">
              <w:rPr>
                <w:rFonts w:ascii="Poppins" w:hAnsi="Poppins"/>
                <w:color w:val="161B4C"/>
                <w:sz w:val="20"/>
                <w:szCs w:val="20"/>
              </w:rPr>
              <w:instrText xml:space="preserve"> FORMTEXT </w:instrText>
            </w:r>
            <w:r w:rsidRPr="00420045">
              <w:rPr>
                <w:rFonts w:ascii="Poppins" w:hAnsi="Poppins"/>
                <w:color w:val="161B4C"/>
                <w:sz w:val="20"/>
                <w:szCs w:val="20"/>
              </w:rPr>
            </w:r>
            <w:r w:rsidRPr="00420045">
              <w:rPr>
                <w:rFonts w:ascii="Poppins" w:hAnsi="Poppins"/>
                <w:color w:val="161B4C"/>
                <w:sz w:val="20"/>
                <w:szCs w:val="20"/>
              </w:rPr>
              <w:fldChar w:fldCharType="separate"/>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color w:val="161B4C"/>
                <w:sz w:val="20"/>
                <w:szCs w:val="20"/>
              </w:rPr>
              <w:fldChar w:fldCharType="end"/>
            </w:r>
          </w:p>
        </w:tc>
        <w:tc>
          <w:tcPr>
            <w:tcW w:w="1843" w:type="dxa"/>
            <w:shd w:val="clear" w:color="auto" w:fill="auto"/>
          </w:tcPr>
          <w:p w14:paraId="12F0C62A" w14:textId="77777777" w:rsidR="00C63B10" w:rsidRPr="00420045" w:rsidRDefault="00C63B10" w:rsidP="00C63B10">
            <w:pPr>
              <w:spacing w:after="0" w:line="280" w:lineRule="exact"/>
              <w:rPr>
                <w:rFonts w:ascii="Poppins" w:hAnsi="Poppins"/>
                <w:color w:val="161B4C"/>
                <w:sz w:val="20"/>
                <w:szCs w:val="20"/>
              </w:rPr>
            </w:pPr>
            <w:r w:rsidRPr="00420045">
              <w:rPr>
                <w:rFonts w:ascii="Poppins" w:hAnsi="Poppins"/>
                <w:color w:val="161B4C"/>
                <w:sz w:val="20"/>
                <w:szCs w:val="20"/>
              </w:rPr>
              <w:fldChar w:fldCharType="begin">
                <w:ffData>
                  <w:name w:val="Text5"/>
                  <w:enabled/>
                  <w:calcOnExit w:val="0"/>
                  <w:textInput/>
                </w:ffData>
              </w:fldChar>
            </w:r>
            <w:r w:rsidRPr="00420045">
              <w:rPr>
                <w:rFonts w:ascii="Poppins" w:hAnsi="Poppins"/>
                <w:color w:val="161B4C"/>
                <w:sz w:val="20"/>
                <w:szCs w:val="20"/>
              </w:rPr>
              <w:instrText xml:space="preserve"> FORMTEXT </w:instrText>
            </w:r>
            <w:r w:rsidRPr="00420045">
              <w:rPr>
                <w:rFonts w:ascii="Poppins" w:hAnsi="Poppins"/>
                <w:color w:val="161B4C"/>
                <w:sz w:val="20"/>
                <w:szCs w:val="20"/>
              </w:rPr>
            </w:r>
            <w:r w:rsidRPr="00420045">
              <w:rPr>
                <w:rFonts w:ascii="Poppins" w:hAnsi="Poppins"/>
                <w:color w:val="161B4C"/>
                <w:sz w:val="20"/>
                <w:szCs w:val="20"/>
              </w:rPr>
              <w:fldChar w:fldCharType="separate"/>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color w:val="161B4C"/>
                <w:sz w:val="20"/>
                <w:szCs w:val="20"/>
              </w:rPr>
              <w:fldChar w:fldCharType="end"/>
            </w:r>
          </w:p>
        </w:tc>
        <w:tc>
          <w:tcPr>
            <w:tcW w:w="2835" w:type="dxa"/>
            <w:shd w:val="clear" w:color="auto" w:fill="auto"/>
          </w:tcPr>
          <w:p w14:paraId="39EEF8F3" w14:textId="77777777" w:rsidR="00C63B10" w:rsidRPr="00420045" w:rsidRDefault="00C63B10" w:rsidP="00C63B10">
            <w:pPr>
              <w:spacing w:after="0" w:line="280" w:lineRule="exact"/>
              <w:rPr>
                <w:rFonts w:ascii="Poppins" w:hAnsi="Poppins"/>
                <w:color w:val="161B4C"/>
                <w:sz w:val="20"/>
                <w:szCs w:val="20"/>
              </w:rPr>
            </w:pPr>
            <w:r w:rsidRPr="00420045">
              <w:rPr>
                <w:rFonts w:ascii="Poppins" w:hAnsi="Poppins"/>
                <w:color w:val="161B4C"/>
                <w:sz w:val="20"/>
                <w:szCs w:val="20"/>
              </w:rPr>
              <w:fldChar w:fldCharType="begin">
                <w:ffData>
                  <w:name w:val="Text5"/>
                  <w:enabled/>
                  <w:calcOnExit w:val="0"/>
                  <w:textInput/>
                </w:ffData>
              </w:fldChar>
            </w:r>
            <w:r w:rsidRPr="00420045">
              <w:rPr>
                <w:rFonts w:ascii="Poppins" w:hAnsi="Poppins"/>
                <w:color w:val="161B4C"/>
                <w:sz w:val="20"/>
                <w:szCs w:val="20"/>
              </w:rPr>
              <w:instrText xml:space="preserve"> FORMTEXT </w:instrText>
            </w:r>
            <w:r w:rsidRPr="00420045">
              <w:rPr>
                <w:rFonts w:ascii="Poppins" w:hAnsi="Poppins"/>
                <w:color w:val="161B4C"/>
                <w:sz w:val="20"/>
                <w:szCs w:val="20"/>
              </w:rPr>
            </w:r>
            <w:r w:rsidRPr="00420045">
              <w:rPr>
                <w:rFonts w:ascii="Poppins" w:hAnsi="Poppins"/>
                <w:color w:val="161B4C"/>
                <w:sz w:val="20"/>
                <w:szCs w:val="20"/>
              </w:rPr>
              <w:fldChar w:fldCharType="separate"/>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color w:val="161B4C"/>
                <w:sz w:val="20"/>
                <w:szCs w:val="20"/>
              </w:rPr>
              <w:fldChar w:fldCharType="end"/>
            </w:r>
          </w:p>
        </w:tc>
        <w:tc>
          <w:tcPr>
            <w:tcW w:w="1418" w:type="dxa"/>
            <w:shd w:val="clear" w:color="auto" w:fill="auto"/>
          </w:tcPr>
          <w:p w14:paraId="1FD144E4" w14:textId="77777777" w:rsidR="00C63B10" w:rsidRPr="00420045" w:rsidRDefault="00C63B10" w:rsidP="00C63B10">
            <w:pPr>
              <w:spacing w:after="0" w:line="280" w:lineRule="exact"/>
              <w:rPr>
                <w:rFonts w:ascii="Poppins" w:hAnsi="Poppins"/>
                <w:color w:val="161B4C"/>
                <w:sz w:val="20"/>
                <w:szCs w:val="20"/>
              </w:rPr>
            </w:pPr>
            <w:r w:rsidRPr="00420045">
              <w:rPr>
                <w:rFonts w:ascii="Poppins" w:hAnsi="Poppins"/>
                <w:color w:val="161B4C"/>
                <w:sz w:val="20"/>
                <w:szCs w:val="20"/>
              </w:rPr>
              <w:fldChar w:fldCharType="begin">
                <w:ffData>
                  <w:name w:val="Text5"/>
                  <w:enabled/>
                  <w:calcOnExit w:val="0"/>
                  <w:textInput/>
                </w:ffData>
              </w:fldChar>
            </w:r>
            <w:r w:rsidRPr="00420045">
              <w:rPr>
                <w:rFonts w:ascii="Poppins" w:hAnsi="Poppins"/>
                <w:color w:val="161B4C"/>
                <w:sz w:val="20"/>
                <w:szCs w:val="20"/>
              </w:rPr>
              <w:instrText xml:space="preserve"> FORMTEXT </w:instrText>
            </w:r>
            <w:r w:rsidRPr="00420045">
              <w:rPr>
                <w:rFonts w:ascii="Poppins" w:hAnsi="Poppins"/>
                <w:color w:val="161B4C"/>
                <w:sz w:val="20"/>
                <w:szCs w:val="20"/>
              </w:rPr>
            </w:r>
            <w:r w:rsidRPr="00420045">
              <w:rPr>
                <w:rFonts w:ascii="Poppins" w:hAnsi="Poppins"/>
                <w:color w:val="161B4C"/>
                <w:sz w:val="20"/>
                <w:szCs w:val="20"/>
              </w:rPr>
              <w:fldChar w:fldCharType="separate"/>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color w:val="161B4C"/>
                <w:sz w:val="20"/>
                <w:szCs w:val="20"/>
              </w:rPr>
              <w:fldChar w:fldCharType="end"/>
            </w:r>
          </w:p>
        </w:tc>
      </w:tr>
      <w:tr w:rsidR="00C63B10" w:rsidRPr="00FB48AA" w14:paraId="098E97B5" w14:textId="77777777" w:rsidTr="00420045">
        <w:trPr>
          <w:trHeight w:val="1304"/>
        </w:trPr>
        <w:tc>
          <w:tcPr>
            <w:tcW w:w="709" w:type="dxa"/>
            <w:shd w:val="clear" w:color="auto" w:fill="auto"/>
            <w:tcMar>
              <w:top w:w="57" w:type="dxa"/>
              <w:bottom w:w="57" w:type="dxa"/>
            </w:tcMar>
          </w:tcPr>
          <w:p w14:paraId="2955CC53" w14:textId="77777777" w:rsidR="00C63B10" w:rsidRPr="00FB48AA" w:rsidRDefault="00C63B10" w:rsidP="00C63B10">
            <w:pPr>
              <w:spacing w:after="0" w:line="280" w:lineRule="exact"/>
              <w:jc w:val="center"/>
              <w:rPr>
                <w:rFonts w:ascii="Poppins" w:hAnsi="Poppins"/>
                <w:color w:val="161B4C"/>
              </w:rPr>
            </w:pPr>
            <w:r>
              <w:rPr>
                <w:rFonts w:ascii="Poppins-Regular" w:hAnsi="Poppins-Regular"/>
                <w:b/>
                <w:color w:val="161B4C"/>
                <w:sz w:val="24"/>
                <w:szCs w:val="24"/>
              </w:rPr>
              <w:t>4</w:t>
            </w:r>
          </w:p>
        </w:tc>
        <w:tc>
          <w:tcPr>
            <w:tcW w:w="3827" w:type="dxa"/>
            <w:shd w:val="clear" w:color="auto" w:fill="auto"/>
          </w:tcPr>
          <w:p w14:paraId="5B8C5954" w14:textId="77777777" w:rsidR="00C63B10" w:rsidRPr="00420045" w:rsidRDefault="00C63B10" w:rsidP="00C63B10">
            <w:pPr>
              <w:spacing w:after="0" w:line="280" w:lineRule="exact"/>
              <w:rPr>
                <w:rFonts w:ascii="Poppins" w:hAnsi="Poppins"/>
                <w:color w:val="161B4C"/>
                <w:sz w:val="20"/>
                <w:szCs w:val="20"/>
              </w:rPr>
            </w:pPr>
            <w:r w:rsidRPr="00420045">
              <w:rPr>
                <w:rFonts w:ascii="Poppins" w:hAnsi="Poppins"/>
                <w:color w:val="161B4C"/>
                <w:sz w:val="20"/>
                <w:szCs w:val="20"/>
              </w:rPr>
              <w:fldChar w:fldCharType="begin">
                <w:ffData>
                  <w:name w:val="Text5"/>
                  <w:enabled/>
                  <w:calcOnExit w:val="0"/>
                  <w:textInput/>
                </w:ffData>
              </w:fldChar>
            </w:r>
            <w:r w:rsidRPr="00420045">
              <w:rPr>
                <w:rFonts w:ascii="Poppins" w:hAnsi="Poppins"/>
                <w:color w:val="161B4C"/>
                <w:sz w:val="20"/>
                <w:szCs w:val="20"/>
              </w:rPr>
              <w:instrText xml:space="preserve"> FORMTEXT </w:instrText>
            </w:r>
            <w:r w:rsidRPr="00420045">
              <w:rPr>
                <w:rFonts w:ascii="Poppins" w:hAnsi="Poppins"/>
                <w:color w:val="161B4C"/>
                <w:sz w:val="20"/>
                <w:szCs w:val="20"/>
              </w:rPr>
            </w:r>
            <w:r w:rsidRPr="00420045">
              <w:rPr>
                <w:rFonts w:ascii="Poppins" w:hAnsi="Poppins"/>
                <w:color w:val="161B4C"/>
                <w:sz w:val="20"/>
                <w:szCs w:val="20"/>
              </w:rPr>
              <w:fldChar w:fldCharType="separate"/>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color w:val="161B4C"/>
                <w:sz w:val="20"/>
                <w:szCs w:val="20"/>
              </w:rPr>
              <w:fldChar w:fldCharType="end"/>
            </w:r>
          </w:p>
        </w:tc>
        <w:tc>
          <w:tcPr>
            <w:tcW w:w="1843" w:type="dxa"/>
            <w:shd w:val="clear" w:color="auto" w:fill="auto"/>
          </w:tcPr>
          <w:p w14:paraId="324BC8CD" w14:textId="77777777" w:rsidR="00C63B10" w:rsidRPr="00420045" w:rsidRDefault="00C63B10" w:rsidP="00C63B10">
            <w:pPr>
              <w:spacing w:after="0" w:line="280" w:lineRule="exact"/>
              <w:rPr>
                <w:rFonts w:ascii="Poppins" w:hAnsi="Poppins"/>
                <w:color w:val="161B4C"/>
                <w:sz w:val="20"/>
                <w:szCs w:val="20"/>
              </w:rPr>
            </w:pPr>
            <w:r w:rsidRPr="00420045">
              <w:rPr>
                <w:rFonts w:ascii="Poppins" w:hAnsi="Poppins"/>
                <w:color w:val="161B4C"/>
                <w:sz w:val="20"/>
                <w:szCs w:val="20"/>
              </w:rPr>
              <w:fldChar w:fldCharType="begin">
                <w:ffData>
                  <w:name w:val="Text5"/>
                  <w:enabled/>
                  <w:calcOnExit w:val="0"/>
                  <w:textInput/>
                </w:ffData>
              </w:fldChar>
            </w:r>
            <w:r w:rsidRPr="00420045">
              <w:rPr>
                <w:rFonts w:ascii="Poppins" w:hAnsi="Poppins"/>
                <w:color w:val="161B4C"/>
                <w:sz w:val="20"/>
                <w:szCs w:val="20"/>
              </w:rPr>
              <w:instrText xml:space="preserve"> FORMTEXT </w:instrText>
            </w:r>
            <w:r w:rsidRPr="00420045">
              <w:rPr>
                <w:rFonts w:ascii="Poppins" w:hAnsi="Poppins"/>
                <w:color w:val="161B4C"/>
                <w:sz w:val="20"/>
                <w:szCs w:val="20"/>
              </w:rPr>
            </w:r>
            <w:r w:rsidRPr="00420045">
              <w:rPr>
                <w:rFonts w:ascii="Poppins" w:hAnsi="Poppins"/>
                <w:color w:val="161B4C"/>
                <w:sz w:val="20"/>
                <w:szCs w:val="20"/>
              </w:rPr>
              <w:fldChar w:fldCharType="separate"/>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color w:val="161B4C"/>
                <w:sz w:val="20"/>
                <w:szCs w:val="20"/>
              </w:rPr>
              <w:fldChar w:fldCharType="end"/>
            </w:r>
          </w:p>
        </w:tc>
        <w:tc>
          <w:tcPr>
            <w:tcW w:w="2835" w:type="dxa"/>
            <w:shd w:val="clear" w:color="auto" w:fill="auto"/>
          </w:tcPr>
          <w:p w14:paraId="20633FC9" w14:textId="77777777" w:rsidR="00C63B10" w:rsidRPr="00420045" w:rsidRDefault="00C63B10" w:rsidP="00C63B10">
            <w:pPr>
              <w:spacing w:after="0" w:line="280" w:lineRule="exact"/>
              <w:rPr>
                <w:rFonts w:ascii="Poppins" w:hAnsi="Poppins"/>
                <w:color w:val="161B4C"/>
                <w:sz w:val="20"/>
                <w:szCs w:val="20"/>
              </w:rPr>
            </w:pPr>
            <w:r w:rsidRPr="00420045">
              <w:rPr>
                <w:rFonts w:ascii="Poppins" w:hAnsi="Poppins"/>
                <w:color w:val="161B4C"/>
                <w:sz w:val="20"/>
                <w:szCs w:val="20"/>
              </w:rPr>
              <w:fldChar w:fldCharType="begin">
                <w:ffData>
                  <w:name w:val="Text5"/>
                  <w:enabled/>
                  <w:calcOnExit w:val="0"/>
                  <w:textInput/>
                </w:ffData>
              </w:fldChar>
            </w:r>
            <w:r w:rsidRPr="00420045">
              <w:rPr>
                <w:rFonts w:ascii="Poppins" w:hAnsi="Poppins"/>
                <w:color w:val="161B4C"/>
                <w:sz w:val="20"/>
                <w:szCs w:val="20"/>
              </w:rPr>
              <w:instrText xml:space="preserve"> FORMTEXT </w:instrText>
            </w:r>
            <w:r w:rsidRPr="00420045">
              <w:rPr>
                <w:rFonts w:ascii="Poppins" w:hAnsi="Poppins"/>
                <w:color w:val="161B4C"/>
                <w:sz w:val="20"/>
                <w:szCs w:val="20"/>
              </w:rPr>
            </w:r>
            <w:r w:rsidRPr="00420045">
              <w:rPr>
                <w:rFonts w:ascii="Poppins" w:hAnsi="Poppins"/>
                <w:color w:val="161B4C"/>
                <w:sz w:val="20"/>
                <w:szCs w:val="20"/>
              </w:rPr>
              <w:fldChar w:fldCharType="separate"/>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color w:val="161B4C"/>
                <w:sz w:val="20"/>
                <w:szCs w:val="20"/>
              </w:rPr>
              <w:fldChar w:fldCharType="end"/>
            </w:r>
          </w:p>
        </w:tc>
        <w:tc>
          <w:tcPr>
            <w:tcW w:w="1418" w:type="dxa"/>
            <w:shd w:val="clear" w:color="auto" w:fill="auto"/>
          </w:tcPr>
          <w:p w14:paraId="1A92B74C" w14:textId="77777777" w:rsidR="00C63B10" w:rsidRPr="00420045" w:rsidRDefault="00C63B10" w:rsidP="00C63B10">
            <w:pPr>
              <w:spacing w:after="0" w:line="280" w:lineRule="exact"/>
              <w:rPr>
                <w:rFonts w:ascii="Poppins" w:hAnsi="Poppins"/>
                <w:color w:val="161B4C"/>
                <w:sz w:val="20"/>
                <w:szCs w:val="20"/>
              </w:rPr>
            </w:pPr>
            <w:r w:rsidRPr="00420045">
              <w:rPr>
                <w:rFonts w:ascii="Poppins" w:hAnsi="Poppins"/>
                <w:color w:val="161B4C"/>
                <w:sz w:val="20"/>
                <w:szCs w:val="20"/>
              </w:rPr>
              <w:fldChar w:fldCharType="begin">
                <w:ffData>
                  <w:name w:val="Text5"/>
                  <w:enabled/>
                  <w:calcOnExit w:val="0"/>
                  <w:textInput/>
                </w:ffData>
              </w:fldChar>
            </w:r>
            <w:r w:rsidRPr="00420045">
              <w:rPr>
                <w:rFonts w:ascii="Poppins" w:hAnsi="Poppins"/>
                <w:color w:val="161B4C"/>
                <w:sz w:val="20"/>
                <w:szCs w:val="20"/>
              </w:rPr>
              <w:instrText xml:space="preserve"> FORMTEXT </w:instrText>
            </w:r>
            <w:r w:rsidRPr="00420045">
              <w:rPr>
                <w:rFonts w:ascii="Poppins" w:hAnsi="Poppins"/>
                <w:color w:val="161B4C"/>
                <w:sz w:val="20"/>
                <w:szCs w:val="20"/>
              </w:rPr>
            </w:r>
            <w:r w:rsidRPr="00420045">
              <w:rPr>
                <w:rFonts w:ascii="Poppins" w:hAnsi="Poppins"/>
                <w:color w:val="161B4C"/>
                <w:sz w:val="20"/>
                <w:szCs w:val="20"/>
              </w:rPr>
              <w:fldChar w:fldCharType="separate"/>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color w:val="161B4C"/>
                <w:sz w:val="20"/>
                <w:szCs w:val="20"/>
              </w:rPr>
              <w:fldChar w:fldCharType="end"/>
            </w:r>
          </w:p>
        </w:tc>
      </w:tr>
      <w:tr w:rsidR="00C63B10" w:rsidRPr="00FB48AA" w14:paraId="6DF377FA" w14:textId="77777777" w:rsidTr="00420045">
        <w:trPr>
          <w:trHeight w:val="1304"/>
        </w:trPr>
        <w:tc>
          <w:tcPr>
            <w:tcW w:w="709" w:type="dxa"/>
            <w:shd w:val="clear" w:color="auto" w:fill="auto"/>
            <w:tcMar>
              <w:top w:w="57" w:type="dxa"/>
              <w:bottom w:w="57" w:type="dxa"/>
            </w:tcMar>
          </w:tcPr>
          <w:p w14:paraId="3E5EBDF7" w14:textId="77777777" w:rsidR="00C63B10" w:rsidRPr="00FB48AA" w:rsidRDefault="00C63B10" w:rsidP="00C63B10">
            <w:pPr>
              <w:spacing w:after="0" w:line="280" w:lineRule="exact"/>
              <w:jc w:val="center"/>
              <w:rPr>
                <w:rFonts w:ascii="Poppins" w:hAnsi="Poppins"/>
                <w:color w:val="161B4C"/>
              </w:rPr>
            </w:pPr>
            <w:r>
              <w:rPr>
                <w:rFonts w:ascii="Poppins-Regular" w:hAnsi="Poppins-Regular"/>
                <w:b/>
                <w:color w:val="161B4C"/>
                <w:sz w:val="24"/>
                <w:szCs w:val="24"/>
              </w:rPr>
              <w:t>5</w:t>
            </w:r>
          </w:p>
        </w:tc>
        <w:tc>
          <w:tcPr>
            <w:tcW w:w="3827" w:type="dxa"/>
            <w:shd w:val="clear" w:color="auto" w:fill="auto"/>
          </w:tcPr>
          <w:p w14:paraId="53AA83F2" w14:textId="77777777" w:rsidR="00C63B10" w:rsidRPr="00420045" w:rsidRDefault="00C63B10" w:rsidP="00C63B10">
            <w:pPr>
              <w:spacing w:after="0" w:line="280" w:lineRule="exact"/>
              <w:rPr>
                <w:rFonts w:ascii="Poppins" w:hAnsi="Poppins"/>
                <w:color w:val="161B4C"/>
                <w:sz w:val="20"/>
                <w:szCs w:val="20"/>
              </w:rPr>
            </w:pPr>
            <w:r w:rsidRPr="00420045">
              <w:rPr>
                <w:rFonts w:ascii="Poppins" w:hAnsi="Poppins"/>
                <w:color w:val="161B4C"/>
                <w:sz w:val="20"/>
                <w:szCs w:val="20"/>
              </w:rPr>
              <w:fldChar w:fldCharType="begin">
                <w:ffData>
                  <w:name w:val="Text5"/>
                  <w:enabled/>
                  <w:calcOnExit w:val="0"/>
                  <w:textInput/>
                </w:ffData>
              </w:fldChar>
            </w:r>
            <w:r w:rsidRPr="00420045">
              <w:rPr>
                <w:rFonts w:ascii="Poppins" w:hAnsi="Poppins"/>
                <w:color w:val="161B4C"/>
                <w:sz w:val="20"/>
                <w:szCs w:val="20"/>
              </w:rPr>
              <w:instrText xml:space="preserve"> FORMTEXT </w:instrText>
            </w:r>
            <w:r w:rsidRPr="00420045">
              <w:rPr>
                <w:rFonts w:ascii="Poppins" w:hAnsi="Poppins"/>
                <w:color w:val="161B4C"/>
                <w:sz w:val="20"/>
                <w:szCs w:val="20"/>
              </w:rPr>
            </w:r>
            <w:r w:rsidRPr="00420045">
              <w:rPr>
                <w:rFonts w:ascii="Poppins" w:hAnsi="Poppins"/>
                <w:color w:val="161B4C"/>
                <w:sz w:val="20"/>
                <w:szCs w:val="20"/>
              </w:rPr>
              <w:fldChar w:fldCharType="separate"/>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color w:val="161B4C"/>
                <w:sz w:val="20"/>
                <w:szCs w:val="20"/>
              </w:rPr>
              <w:fldChar w:fldCharType="end"/>
            </w:r>
          </w:p>
        </w:tc>
        <w:tc>
          <w:tcPr>
            <w:tcW w:w="1843" w:type="dxa"/>
            <w:shd w:val="clear" w:color="auto" w:fill="auto"/>
          </w:tcPr>
          <w:p w14:paraId="4F94C53D" w14:textId="77777777" w:rsidR="00C63B10" w:rsidRPr="00420045" w:rsidRDefault="00C63B10" w:rsidP="00C63B10">
            <w:pPr>
              <w:spacing w:after="0" w:line="280" w:lineRule="exact"/>
              <w:rPr>
                <w:rFonts w:ascii="Poppins" w:hAnsi="Poppins"/>
                <w:color w:val="161B4C"/>
                <w:sz w:val="20"/>
                <w:szCs w:val="20"/>
              </w:rPr>
            </w:pPr>
            <w:r w:rsidRPr="00420045">
              <w:rPr>
                <w:rFonts w:ascii="Poppins" w:hAnsi="Poppins"/>
                <w:color w:val="161B4C"/>
                <w:sz w:val="20"/>
                <w:szCs w:val="20"/>
              </w:rPr>
              <w:fldChar w:fldCharType="begin">
                <w:ffData>
                  <w:name w:val="Text5"/>
                  <w:enabled/>
                  <w:calcOnExit w:val="0"/>
                  <w:textInput/>
                </w:ffData>
              </w:fldChar>
            </w:r>
            <w:r w:rsidRPr="00420045">
              <w:rPr>
                <w:rFonts w:ascii="Poppins" w:hAnsi="Poppins"/>
                <w:color w:val="161B4C"/>
                <w:sz w:val="20"/>
                <w:szCs w:val="20"/>
              </w:rPr>
              <w:instrText xml:space="preserve"> FORMTEXT </w:instrText>
            </w:r>
            <w:r w:rsidRPr="00420045">
              <w:rPr>
                <w:rFonts w:ascii="Poppins" w:hAnsi="Poppins"/>
                <w:color w:val="161B4C"/>
                <w:sz w:val="20"/>
                <w:szCs w:val="20"/>
              </w:rPr>
            </w:r>
            <w:r w:rsidRPr="00420045">
              <w:rPr>
                <w:rFonts w:ascii="Poppins" w:hAnsi="Poppins"/>
                <w:color w:val="161B4C"/>
                <w:sz w:val="20"/>
                <w:szCs w:val="20"/>
              </w:rPr>
              <w:fldChar w:fldCharType="separate"/>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color w:val="161B4C"/>
                <w:sz w:val="20"/>
                <w:szCs w:val="20"/>
              </w:rPr>
              <w:fldChar w:fldCharType="end"/>
            </w:r>
          </w:p>
        </w:tc>
        <w:tc>
          <w:tcPr>
            <w:tcW w:w="2835" w:type="dxa"/>
            <w:shd w:val="clear" w:color="auto" w:fill="auto"/>
          </w:tcPr>
          <w:p w14:paraId="195F8556" w14:textId="77777777" w:rsidR="00C63B10" w:rsidRPr="00420045" w:rsidRDefault="00C63B10" w:rsidP="00C63B10">
            <w:pPr>
              <w:spacing w:after="0" w:line="280" w:lineRule="exact"/>
              <w:rPr>
                <w:rFonts w:ascii="Poppins" w:hAnsi="Poppins"/>
                <w:color w:val="161B4C"/>
                <w:sz w:val="20"/>
                <w:szCs w:val="20"/>
              </w:rPr>
            </w:pPr>
            <w:r w:rsidRPr="00420045">
              <w:rPr>
                <w:rFonts w:ascii="Poppins" w:hAnsi="Poppins"/>
                <w:color w:val="161B4C"/>
                <w:sz w:val="20"/>
                <w:szCs w:val="20"/>
              </w:rPr>
              <w:fldChar w:fldCharType="begin">
                <w:ffData>
                  <w:name w:val="Text5"/>
                  <w:enabled/>
                  <w:calcOnExit w:val="0"/>
                  <w:textInput/>
                </w:ffData>
              </w:fldChar>
            </w:r>
            <w:r w:rsidRPr="00420045">
              <w:rPr>
                <w:rFonts w:ascii="Poppins" w:hAnsi="Poppins"/>
                <w:color w:val="161B4C"/>
                <w:sz w:val="20"/>
                <w:szCs w:val="20"/>
              </w:rPr>
              <w:instrText xml:space="preserve"> FORMTEXT </w:instrText>
            </w:r>
            <w:r w:rsidRPr="00420045">
              <w:rPr>
                <w:rFonts w:ascii="Poppins" w:hAnsi="Poppins"/>
                <w:color w:val="161B4C"/>
                <w:sz w:val="20"/>
                <w:szCs w:val="20"/>
              </w:rPr>
            </w:r>
            <w:r w:rsidRPr="00420045">
              <w:rPr>
                <w:rFonts w:ascii="Poppins" w:hAnsi="Poppins"/>
                <w:color w:val="161B4C"/>
                <w:sz w:val="20"/>
                <w:szCs w:val="20"/>
              </w:rPr>
              <w:fldChar w:fldCharType="separate"/>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color w:val="161B4C"/>
                <w:sz w:val="20"/>
                <w:szCs w:val="20"/>
              </w:rPr>
              <w:fldChar w:fldCharType="end"/>
            </w:r>
          </w:p>
        </w:tc>
        <w:tc>
          <w:tcPr>
            <w:tcW w:w="1418" w:type="dxa"/>
            <w:shd w:val="clear" w:color="auto" w:fill="auto"/>
          </w:tcPr>
          <w:p w14:paraId="008AF55C" w14:textId="77777777" w:rsidR="00C63B10" w:rsidRPr="00420045" w:rsidRDefault="00C63B10" w:rsidP="002D4FE3">
            <w:pPr>
              <w:spacing w:after="0" w:line="280" w:lineRule="exact"/>
              <w:rPr>
                <w:rFonts w:ascii="Poppins" w:hAnsi="Poppins"/>
                <w:color w:val="161B4C"/>
                <w:sz w:val="20"/>
                <w:szCs w:val="20"/>
              </w:rPr>
            </w:pPr>
            <w:r w:rsidRPr="00420045">
              <w:rPr>
                <w:rFonts w:ascii="Poppins" w:hAnsi="Poppins"/>
                <w:color w:val="161B4C"/>
                <w:sz w:val="20"/>
                <w:szCs w:val="20"/>
              </w:rPr>
              <w:fldChar w:fldCharType="begin">
                <w:ffData>
                  <w:name w:val="Text5"/>
                  <w:enabled/>
                  <w:calcOnExit w:val="0"/>
                  <w:textInput/>
                </w:ffData>
              </w:fldChar>
            </w:r>
            <w:r w:rsidRPr="00420045">
              <w:rPr>
                <w:rFonts w:ascii="Poppins" w:hAnsi="Poppins"/>
                <w:color w:val="161B4C"/>
                <w:sz w:val="20"/>
                <w:szCs w:val="20"/>
              </w:rPr>
              <w:instrText xml:space="preserve"> FORMTEXT </w:instrText>
            </w:r>
            <w:r w:rsidRPr="00420045">
              <w:rPr>
                <w:rFonts w:ascii="Poppins" w:hAnsi="Poppins"/>
                <w:color w:val="161B4C"/>
                <w:sz w:val="20"/>
                <w:szCs w:val="20"/>
              </w:rPr>
            </w:r>
            <w:r w:rsidRPr="00420045">
              <w:rPr>
                <w:rFonts w:ascii="Poppins" w:hAnsi="Poppins"/>
                <w:color w:val="161B4C"/>
                <w:sz w:val="20"/>
                <w:szCs w:val="20"/>
              </w:rPr>
              <w:fldChar w:fldCharType="separate"/>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noProof/>
                <w:color w:val="161B4C"/>
                <w:sz w:val="20"/>
                <w:szCs w:val="20"/>
              </w:rPr>
              <w:t> </w:t>
            </w:r>
            <w:r w:rsidRPr="00420045">
              <w:rPr>
                <w:rFonts w:ascii="Poppins" w:hAnsi="Poppins"/>
                <w:color w:val="161B4C"/>
                <w:sz w:val="20"/>
                <w:szCs w:val="20"/>
              </w:rPr>
              <w:fldChar w:fldCharType="end"/>
            </w:r>
          </w:p>
        </w:tc>
      </w:tr>
    </w:tbl>
    <w:p w14:paraId="304E9C72" w14:textId="77777777" w:rsidR="00B8195D" w:rsidRPr="00420045" w:rsidRDefault="00B8195D" w:rsidP="00420045">
      <w:pPr>
        <w:spacing w:before="240" w:after="120" w:line="220" w:lineRule="exact"/>
        <w:rPr>
          <w:rFonts w:ascii="Poppins-Regular" w:hAnsi="Poppins-Regular"/>
          <w:color w:val="161B4E"/>
          <w:sz w:val="18"/>
          <w:szCs w:val="18"/>
        </w:rPr>
      </w:pPr>
      <w:r w:rsidRPr="00420045">
        <w:rPr>
          <w:rFonts w:ascii="Poppins-Regular" w:hAnsi="Poppins-Regular"/>
          <w:color w:val="161B4E"/>
          <w:sz w:val="18"/>
          <w:szCs w:val="18"/>
        </w:rPr>
        <w:t xml:space="preserve">If you think there is learning to be shared throughout Girlguiding, email the HQ insurance team at </w:t>
      </w:r>
      <w:hyperlink r:id="rId12" w:history="1">
        <w:r w:rsidRPr="00420045">
          <w:rPr>
            <w:rStyle w:val="Hyperlink"/>
            <w:rFonts w:ascii="Poppins-Regular" w:hAnsi="Poppins-Regular"/>
            <w:sz w:val="18"/>
            <w:szCs w:val="18"/>
          </w:rPr>
          <w:t>insurancesupport@girlguiding.org.uk</w:t>
        </w:r>
      </w:hyperlink>
    </w:p>
    <w:p w14:paraId="52D492B6" w14:textId="77777777" w:rsidR="00B8195D" w:rsidRPr="00420045" w:rsidRDefault="00B8195D" w:rsidP="00420045">
      <w:pPr>
        <w:spacing w:after="120" w:line="220" w:lineRule="exact"/>
        <w:rPr>
          <w:rFonts w:ascii="Poppins-Regular" w:hAnsi="Poppins-Regular"/>
          <w:color w:val="161B4E"/>
          <w:sz w:val="18"/>
          <w:szCs w:val="18"/>
        </w:rPr>
      </w:pPr>
      <w:r w:rsidRPr="00420045">
        <w:rPr>
          <w:rFonts w:ascii="Poppins-Regular" w:hAnsi="Poppins-Regular"/>
          <w:color w:val="161B4E"/>
          <w:sz w:val="18"/>
          <w:szCs w:val="18"/>
        </w:rPr>
        <w:t xml:space="preserve">We collect your personal information to provide incident related support, process insurance claims, inform risk assessments and for other legal purposes. </w:t>
      </w:r>
    </w:p>
    <w:p w14:paraId="400D2D07" w14:textId="77777777" w:rsidR="00B8195D" w:rsidRPr="00420045" w:rsidRDefault="00B8195D" w:rsidP="00420045">
      <w:pPr>
        <w:spacing w:after="40" w:line="220" w:lineRule="exact"/>
        <w:rPr>
          <w:rFonts w:ascii="Poppins-Regular" w:hAnsi="Poppins-Regular"/>
          <w:color w:val="161B4E"/>
          <w:sz w:val="18"/>
          <w:szCs w:val="18"/>
        </w:rPr>
      </w:pPr>
      <w:r w:rsidRPr="00420045">
        <w:rPr>
          <w:rFonts w:ascii="Poppins-Regular" w:hAnsi="Poppins-Regular"/>
          <w:color w:val="161B4E"/>
          <w:sz w:val="18"/>
          <w:szCs w:val="18"/>
        </w:rPr>
        <w:t xml:space="preserve">We may share your data with: </w:t>
      </w:r>
    </w:p>
    <w:p w14:paraId="5485485F" w14:textId="77777777" w:rsidR="00B8195D" w:rsidRPr="00420045" w:rsidRDefault="00B8195D" w:rsidP="00420045">
      <w:pPr>
        <w:numPr>
          <w:ilvl w:val="0"/>
          <w:numId w:val="31"/>
        </w:numPr>
        <w:spacing w:after="40" w:line="220" w:lineRule="exact"/>
        <w:rPr>
          <w:rFonts w:ascii="Poppins-Regular" w:hAnsi="Poppins-Regular"/>
          <w:color w:val="161B4E"/>
          <w:sz w:val="18"/>
          <w:szCs w:val="18"/>
        </w:rPr>
      </w:pPr>
      <w:r w:rsidRPr="00420045">
        <w:rPr>
          <w:rFonts w:ascii="Poppins-Regular" w:hAnsi="Poppins-Regular"/>
          <w:color w:val="161B4E"/>
          <w:sz w:val="18"/>
          <w:szCs w:val="18"/>
        </w:rPr>
        <w:t xml:space="preserve">Insurance companies </w:t>
      </w:r>
    </w:p>
    <w:p w14:paraId="183654C2" w14:textId="77777777" w:rsidR="00B8195D" w:rsidRPr="00420045" w:rsidRDefault="00B8195D" w:rsidP="00420045">
      <w:pPr>
        <w:numPr>
          <w:ilvl w:val="0"/>
          <w:numId w:val="31"/>
        </w:numPr>
        <w:spacing w:after="40" w:line="220" w:lineRule="exact"/>
        <w:rPr>
          <w:rFonts w:ascii="Poppins-Regular" w:hAnsi="Poppins-Regular"/>
          <w:color w:val="161B4E"/>
          <w:sz w:val="18"/>
          <w:szCs w:val="18"/>
        </w:rPr>
      </w:pPr>
      <w:r w:rsidRPr="00420045">
        <w:rPr>
          <w:rFonts w:ascii="Poppins-Regular" w:hAnsi="Poppins-Regular"/>
          <w:color w:val="161B4E"/>
          <w:sz w:val="18"/>
          <w:szCs w:val="18"/>
        </w:rPr>
        <w:t xml:space="preserve">Legal representatives </w:t>
      </w:r>
    </w:p>
    <w:p w14:paraId="775E4DB2" w14:textId="77777777" w:rsidR="00B8195D" w:rsidRPr="00420045" w:rsidRDefault="00B8195D" w:rsidP="00420045">
      <w:pPr>
        <w:numPr>
          <w:ilvl w:val="0"/>
          <w:numId w:val="31"/>
        </w:numPr>
        <w:spacing w:after="120" w:line="220" w:lineRule="exact"/>
        <w:rPr>
          <w:rFonts w:ascii="Poppins-Regular" w:hAnsi="Poppins-Regular"/>
          <w:color w:val="161B4E"/>
          <w:sz w:val="18"/>
          <w:szCs w:val="18"/>
        </w:rPr>
      </w:pPr>
      <w:r w:rsidRPr="00420045">
        <w:rPr>
          <w:rFonts w:ascii="Poppins-Regular" w:hAnsi="Poppins-Regular"/>
          <w:color w:val="161B4E"/>
          <w:sz w:val="18"/>
          <w:szCs w:val="18"/>
        </w:rPr>
        <w:t xml:space="preserve">Regional and local Girlguiding organisations  </w:t>
      </w:r>
    </w:p>
    <w:p w14:paraId="77D7A0D8" w14:textId="77777777" w:rsidR="00B8195D" w:rsidRPr="00420045" w:rsidRDefault="00B8195D" w:rsidP="00420045">
      <w:pPr>
        <w:spacing w:after="120" w:line="220" w:lineRule="exact"/>
        <w:rPr>
          <w:rFonts w:ascii="Poppins-Regular" w:hAnsi="Poppins-Regular"/>
          <w:color w:val="161B4E"/>
          <w:sz w:val="18"/>
          <w:szCs w:val="18"/>
        </w:rPr>
      </w:pPr>
      <w:r w:rsidRPr="00420045">
        <w:rPr>
          <w:rFonts w:ascii="Poppins-Regular" w:hAnsi="Poppins-Regular"/>
          <w:color w:val="161B4E"/>
          <w:sz w:val="18"/>
          <w:szCs w:val="18"/>
        </w:rPr>
        <w:t xml:space="preserve">We process the data you provide under our legitimate interests of managing health and safety and insurance on behalf of our membership.  </w:t>
      </w:r>
    </w:p>
    <w:p w14:paraId="26426FFD" w14:textId="77777777" w:rsidR="00B8195D" w:rsidRPr="00420045" w:rsidRDefault="00B8195D" w:rsidP="00420045">
      <w:pPr>
        <w:spacing w:after="120" w:line="220" w:lineRule="exact"/>
        <w:rPr>
          <w:rFonts w:ascii="Poppins-Regular" w:hAnsi="Poppins-Regular"/>
          <w:b/>
          <w:bCs/>
          <w:color w:val="161B4E"/>
          <w:sz w:val="18"/>
          <w:szCs w:val="18"/>
        </w:rPr>
      </w:pPr>
      <w:r w:rsidRPr="00420045">
        <w:rPr>
          <w:rFonts w:ascii="Poppins-Regular" w:hAnsi="Poppins-Regular"/>
          <w:color w:val="161B4E"/>
          <w:sz w:val="18"/>
          <w:szCs w:val="18"/>
        </w:rPr>
        <w:t xml:space="preserve">For further information on how and why Girlguiding use your personal data, including how long we keep it, your rights, and how you can contact us, please read our full privacy notice at: </w:t>
      </w:r>
      <w:hyperlink r:id="rId13" w:history="1">
        <w:r w:rsidRPr="00420045">
          <w:rPr>
            <w:rStyle w:val="Hyperlink"/>
            <w:rFonts w:ascii="Poppins-Regular" w:hAnsi="Poppins-Regular"/>
            <w:sz w:val="18"/>
            <w:szCs w:val="18"/>
          </w:rPr>
          <w:t>girlguiding.org.uk/privacy-notice</w:t>
        </w:r>
      </w:hyperlink>
      <w:r w:rsidRPr="00420045">
        <w:rPr>
          <w:rFonts w:ascii="Poppins-Regular" w:hAnsi="Poppins-Regular"/>
          <w:b/>
          <w:bCs/>
          <w:color w:val="161B4E"/>
          <w:sz w:val="18"/>
          <w:szCs w:val="18"/>
        </w:rPr>
        <w:t xml:space="preserve"> </w:t>
      </w:r>
    </w:p>
    <w:p w14:paraId="5DCEF794" w14:textId="77777777" w:rsidR="002D4FE3" w:rsidRPr="002D4FE3" w:rsidRDefault="002D4FE3" w:rsidP="00B8195D">
      <w:pPr>
        <w:spacing w:before="360" w:after="120" w:line="320" w:lineRule="exact"/>
        <w:rPr>
          <w:rFonts w:ascii="Poppins" w:hAnsi="Poppins"/>
          <w:b/>
          <w:bCs/>
          <w:color w:val="161B4C"/>
          <w:sz w:val="28"/>
          <w:szCs w:val="28"/>
        </w:rPr>
      </w:pPr>
      <w:r w:rsidRPr="002D4FE3">
        <w:rPr>
          <w:rFonts w:ascii="Poppins" w:hAnsi="Poppins"/>
          <w:b/>
          <w:bCs/>
          <w:color w:val="161B4C"/>
          <w:sz w:val="28"/>
          <w:szCs w:val="28"/>
        </w:rPr>
        <w:t>Action plan completed by</w:t>
      </w:r>
      <w:r w:rsidR="00473BF3">
        <w:rPr>
          <w:rFonts w:ascii="Poppins" w:hAnsi="Poppins"/>
          <w:b/>
          <w:bCs/>
          <w:color w:val="161B4C"/>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977"/>
      </w:tblGrid>
      <w:tr w:rsidR="002D4FE3" w:rsidRPr="002C2267" w14:paraId="680D171B" w14:textId="77777777" w:rsidTr="00420045">
        <w:trPr>
          <w:trHeight w:val="454"/>
        </w:trPr>
        <w:tc>
          <w:tcPr>
            <w:tcW w:w="10632" w:type="dxa"/>
            <w:gridSpan w:val="2"/>
            <w:shd w:val="clear" w:color="auto" w:fill="auto"/>
            <w:tcMar>
              <w:top w:w="57" w:type="dxa"/>
              <w:bottom w:w="57" w:type="dxa"/>
            </w:tcMar>
            <w:vAlign w:val="center"/>
          </w:tcPr>
          <w:p w14:paraId="67FCCB38" w14:textId="77777777" w:rsidR="002D4FE3" w:rsidRPr="00EC1A9E" w:rsidRDefault="002D4FE3" w:rsidP="00EE63FD">
            <w:pPr>
              <w:spacing w:before="60" w:after="60" w:line="280" w:lineRule="exact"/>
              <w:rPr>
                <w:rFonts w:ascii="Poppins-Regular" w:hAnsi="Poppins-Regular"/>
                <w:color w:val="161B4E"/>
              </w:rPr>
            </w:pPr>
            <w:r w:rsidRPr="00EC1A9E">
              <w:rPr>
                <w:rFonts w:ascii="Poppins-Regular" w:hAnsi="Poppins-Regular"/>
                <w:color w:val="161B4E"/>
              </w:rPr>
              <w:t>Name</w:t>
            </w:r>
            <w:r>
              <w:rPr>
                <w:rFonts w:ascii="Poppins-Regular" w:hAnsi="Poppins-Regular"/>
                <w:color w:val="161B4E"/>
              </w:rPr>
              <w:t>:</w:t>
            </w:r>
            <w:r w:rsidRPr="00EC1A9E">
              <w:rPr>
                <w:rFonts w:ascii="Poppins-Regular" w:hAnsi="Poppins-Regular"/>
                <w:color w:val="161B4E"/>
              </w:rPr>
              <w:t xml:space="preserve">  </w:t>
            </w:r>
            <w:r w:rsidRPr="00EC1A9E">
              <w:rPr>
                <w:rFonts w:ascii="Poppins-Regular" w:hAnsi="Poppins-Regular"/>
                <w:color w:val="161B4E"/>
                <w:sz w:val="20"/>
                <w:szCs w:val="20"/>
              </w:rPr>
              <w:fldChar w:fldCharType="begin">
                <w:ffData>
                  <w:name w:val="Text7"/>
                  <w:enabled/>
                  <w:calcOnExit w:val="0"/>
                  <w:textInput/>
                </w:ffData>
              </w:fldChar>
            </w:r>
            <w:r w:rsidRPr="00EC1A9E">
              <w:rPr>
                <w:rFonts w:ascii="Poppins-Regular" w:hAnsi="Poppins-Regular"/>
                <w:color w:val="161B4E"/>
                <w:sz w:val="20"/>
                <w:szCs w:val="20"/>
              </w:rPr>
              <w:instrText xml:space="preserve"> FORMTEXT </w:instrText>
            </w:r>
            <w:r w:rsidRPr="00EC1A9E">
              <w:rPr>
                <w:rFonts w:ascii="Poppins-Regular" w:hAnsi="Poppins-Regular"/>
                <w:color w:val="161B4E"/>
                <w:sz w:val="20"/>
                <w:szCs w:val="20"/>
              </w:rPr>
            </w:r>
            <w:r w:rsidRPr="00EC1A9E">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EC1A9E">
              <w:rPr>
                <w:rFonts w:ascii="Poppins-Regular" w:hAnsi="Poppins-Regular"/>
                <w:color w:val="161B4E"/>
                <w:sz w:val="20"/>
                <w:szCs w:val="20"/>
              </w:rPr>
              <w:fldChar w:fldCharType="end"/>
            </w:r>
          </w:p>
        </w:tc>
      </w:tr>
      <w:tr w:rsidR="002D4FE3" w:rsidRPr="002C2267" w14:paraId="5B1C4BAD" w14:textId="77777777" w:rsidTr="00420045">
        <w:trPr>
          <w:trHeight w:val="454"/>
        </w:trPr>
        <w:tc>
          <w:tcPr>
            <w:tcW w:w="7655" w:type="dxa"/>
            <w:shd w:val="clear" w:color="auto" w:fill="auto"/>
            <w:tcMar>
              <w:top w:w="57" w:type="dxa"/>
              <w:bottom w:w="57" w:type="dxa"/>
            </w:tcMar>
            <w:vAlign w:val="center"/>
          </w:tcPr>
          <w:p w14:paraId="593C5900" w14:textId="77777777" w:rsidR="002D4FE3" w:rsidRPr="00EC1A9E" w:rsidRDefault="002D4FE3" w:rsidP="00EE63FD">
            <w:pPr>
              <w:spacing w:before="60" w:after="60" w:line="280" w:lineRule="exact"/>
              <w:rPr>
                <w:rFonts w:ascii="Poppins-Regular" w:hAnsi="Poppins-Regular"/>
                <w:color w:val="161B4E"/>
              </w:rPr>
            </w:pPr>
            <w:r w:rsidRPr="00EC1A9E">
              <w:rPr>
                <w:rFonts w:ascii="Poppins-Regular" w:hAnsi="Poppins-Regular"/>
                <w:color w:val="161B4E"/>
              </w:rPr>
              <w:t>Membership number</w:t>
            </w:r>
            <w:r>
              <w:rPr>
                <w:rFonts w:ascii="Poppins-Regular" w:hAnsi="Poppins-Regular"/>
                <w:color w:val="161B4E"/>
              </w:rPr>
              <w:t>:</w:t>
            </w:r>
            <w:r w:rsidRPr="00EC1A9E">
              <w:rPr>
                <w:rFonts w:ascii="Poppins-Regular" w:hAnsi="Poppins-Regular"/>
                <w:color w:val="161B4E"/>
              </w:rPr>
              <w:t xml:space="preserve"> </w:t>
            </w:r>
            <w:r w:rsidRPr="00EC1A9E">
              <w:rPr>
                <w:rFonts w:ascii="Poppins-Regular" w:hAnsi="Poppins-Regular"/>
                <w:color w:val="161B4E"/>
                <w:sz w:val="20"/>
                <w:szCs w:val="20"/>
              </w:rPr>
              <w:fldChar w:fldCharType="begin">
                <w:ffData>
                  <w:name w:val="Text7"/>
                  <w:enabled/>
                  <w:calcOnExit w:val="0"/>
                  <w:textInput/>
                </w:ffData>
              </w:fldChar>
            </w:r>
            <w:r w:rsidRPr="00EC1A9E">
              <w:rPr>
                <w:rFonts w:ascii="Poppins-Regular" w:hAnsi="Poppins-Regular"/>
                <w:color w:val="161B4E"/>
                <w:sz w:val="20"/>
                <w:szCs w:val="20"/>
              </w:rPr>
              <w:instrText xml:space="preserve"> FORMTEXT </w:instrText>
            </w:r>
            <w:r w:rsidRPr="00EC1A9E">
              <w:rPr>
                <w:rFonts w:ascii="Poppins-Regular" w:hAnsi="Poppins-Regular"/>
                <w:color w:val="161B4E"/>
                <w:sz w:val="20"/>
                <w:szCs w:val="20"/>
              </w:rPr>
            </w:r>
            <w:r w:rsidRPr="00EC1A9E">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EC1A9E">
              <w:rPr>
                <w:rFonts w:ascii="Poppins-Regular" w:hAnsi="Poppins-Regular"/>
                <w:color w:val="161B4E"/>
                <w:sz w:val="20"/>
                <w:szCs w:val="20"/>
              </w:rPr>
              <w:fldChar w:fldCharType="end"/>
            </w:r>
          </w:p>
        </w:tc>
        <w:tc>
          <w:tcPr>
            <w:tcW w:w="2977" w:type="dxa"/>
            <w:shd w:val="clear" w:color="auto" w:fill="auto"/>
            <w:tcMar>
              <w:top w:w="57" w:type="dxa"/>
              <w:bottom w:w="57" w:type="dxa"/>
            </w:tcMar>
            <w:vAlign w:val="center"/>
          </w:tcPr>
          <w:p w14:paraId="7B2F27F1" w14:textId="77777777" w:rsidR="002D4FE3" w:rsidRPr="00EC1A9E" w:rsidRDefault="002D4FE3" w:rsidP="00EE63FD">
            <w:pPr>
              <w:spacing w:before="60" w:after="60" w:line="280" w:lineRule="exact"/>
              <w:rPr>
                <w:rFonts w:ascii="Poppins-Regular" w:hAnsi="Poppins-Regular"/>
                <w:color w:val="161B4E"/>
              </w:rPr>
            </w:pPr>
            <w:r w:rsidRPr="00EC1A9E">
              <w:rPr>
                <w:rFonts w:ascii="Poppins-Regular" w:hAnsi="Poppins-Regular"/>
                <w:color w:val="161B4E"/>
              </w:rPr>
              <w:t>Date</w:t>
            </w:r>
            <w:r>
              <w:rPr>
                <w:rFonts w:ascii="Poppins-Regular" w:hAnsi="Poppins-Regular"/>
                <w:color w:val="161B4E"/>
              </w:rPr>
              <w:t>:</w:t>
            </w:r>
            <w:r w:rsidRPr="00EC1A9E">
              <w:rPr>
                <w:rFonts w:ascii="Poppins-Regular" w:hAnsi="Poppins-Regular"/>
                <w:color w:val="161B4E"/>
              </w:rPr>
              <w:t xml:space="preserve">  </w:t>
            </w:r>
            <w:r w:rsidRPr="00EC1A9E">
              <w:rPr>
                <w:rFonts w:ascii="Poppins-Regular" w:hAnsi="Poppins-Regular"/>
                <w:color w:val="161B4E"/>
                <w:sz w:val="20"/>
                <w:szCs w:val="20"/>
              </w:rPr>
              <w:fldChar w:fldCharType="begin">
                <w:ffData>
                  <w:name w:val="Text7"/>
                  <w:enabled/>
                  <w:calcOnExit w:val="0"/>
                  <w:textInput/>
                </w:ffData>
              </w:fldChar>
            </w:r>
            <w:r w:rsidRPr="00EC1A9E">
              <w:rPr>
                <w:rFonts w:ascii="Poppins-Regular" w:hAnsi="Poppins-Regular"/>
                <w:color w:val="161B4E"/>
                <w:sz w:val="20"/>
                <w:szCs w:val="20"/>
              </w:rPr>
              <w:instrText xml:space="preserve"> FORMTEXT </w:instrText>
            </w:r>
            <w:r w:rsidRPr="00EC1A9E">
              <w:rPr>
                <w:rFonts w:ascii="Poppins-Regular" w:hAnsi="Poppins-Regular"/>
                <w:color w:val="161B4E"/>
                <w:sz w:val="20"/>
                <w:szCs w:val="20"/>
              </w:rPr>
            </w:r>
            <w:r w:rsidRPr="00EC1A9E">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EC1A9E">
              <w:rPr>
                <w:rFonts w:ascii="Poppins-Regular" w:hAnsi="Poppins-Regular"/>
                <w:color w:val="161B4E"/>
                <w:sz w:val="20"/>
                <w:szCs w:val="20"/>
              </w:rPr>
              <w:fldChar w:fldCharType="end"/>
            </w:r>
          </w:p>
        </w:tc>
      </w:tr>
      <w:tr w:rsidR="002D4FE3" w:rsidRPr="002C2267" w14:paraId="1A7F0AE4" w14:textId="77777777" w:rsidTr="00420045">
        <w:trPr>
          <w:trHeight w:val="454"/>
        </w:trPr>
        <w:tc>
          <w:tcPr>
            <w:tcW w:w="10632" w:type="dxa"/>
            <w:gridSpan w:val="2"/>
            <w:shd w:val="clear" w:color="auto" w:fill="auto"/>
            <w:tcMar>
              <w:top w:w="57" w:type="dxa"/>
              <w:bottom w:w="57" w:type="dxa"/>
            </w:tcMar>
            <w:vAlign w:val="center"/>
          </w:tcPr>
          <w:p w14:paraId="679000E4" w14:textId="77777777" w:rsidR="002D4FE3" w:rsidRPr="00EC1A9E" w:rsidRDefault="002D4FE3" w:rsidP="003844B0">
            <w:pPr>
              <w:tabs>
                <w:tab w:val="left" w:pos="1068"/>
              </w:tabs>
              <w:spacing w:after="0" w:line="240" w:lineRule="auto"/>
              <w:rPr>
                <w:rFonts w:ascii="Poppins-Regular" w:hAnsi="Poppins-Regular"/>
                <w:color w:val="161B4E"/>
                <w:sz w:val="32"/>
                <w:szCs w:val="32"/>
              </w:rPr>
            </w:pPr>
            <w:r w:rsidRPr="00EC1A9E">
              <w:rPr>
                <w:rFonts w:ascii="Poppins-Regular" w:hAnsi="Poppins-Regular"/>
                <w:color w:val="161B4E"/>
              </w:rPr>
              <w:t>Signed</w:t>
            </w:r>
            <w:r>
              <w:rPr>
                <w:rFonts w:ascii="Poppins-Regular" w:hAnsi="Poppins-Regular"/>
                <w:color w:val="161B4E"/>
              </w:rPr>
              <w:t>:</w:t>
            </w:r>
            <w:r w:rsidRPr="00EC1A9E">
              <w:rPr>
                <w:rFonts w:ascii="Poppins-Regular" w:hAnsi="Poppins-Regular"/>
                <w:color w:val="161B4E"/>
              </w:rPr>
              <w:t xml:space="preserve"> </w:t>
            </w:r>
            <w:r w:rsidRPr="00420045">
              <w:rPr>
                <w:rFonts w:ascii="Poppins-Regular" w:hAnsi="Poppins-Regular"/>
                <w:color w:val="161B4E"/>
                <w:sz w:val="20"/>
                <w:szCs w:val="20"/>
              </w:rPr>
              <w:fldChar w:fldCharType="begin">
                <w:ffData>
                  <w:name w:val="Text7"/>
                  <w:enabled/>
                  <w:calcOnExit w:val="0"/>
                  <w:textInput/>
                </w:ffData>
              </w:fldChar>
            </w:r>
            <w:r w:rsidRPr="00420045">
              <w:rPr>
                <w:rFonts w:ascii="Poppins-Regular" w:hAnsi="Poppins-Regular"/>
                <w:color w:val="161B4E"/>
                <w:sz w:val="20"/>
                <w:szCs w:val="20"/>
              </w:rPr>
              <w:instrText xml:space="preserve"> FORMTEXT </w:instrText>
            </w:r>
            <w:r w:rsidRPr="00420045">
              <w:rPr>
                <w:rFonts w:ascii="Poppins-Regular" w:hAnsi="Poppins-Regular"/>
                <w:color w:val="161B4E"/>
                <w:sz w:val="20"/>
                <w:szCs w:val="20"/>
              </w:rPr>
            </w:r>
            <w:r w:rsidRPr="00420045">
              <w:rPr>
                <w:rFonts w:ascii="Poppins-Regular" w:hAnsi="Poppins-Regular"/>
                <w:color w:val="161B4E"/>
                <w:sz w:val="20"/>
                <w:szCs w:val="20"/>
              </w:rPr>
              <w:fldChar w:fldCharType="separate"/>
            </w:r>
            <w:r w:rsidRPr="00420045">
              <w:rPr>
                <w:rFonts w:ascii="Poppins-Regular" w:hAnsi="Poppins-Regular"/>
                <w:noProof/>
                <w:color w:val="161B4E"/>
                <w:sz w:val="20"/>
                <w:szCs w:val="20"/>
              </w:rPr>
              <w:t> </w:t>
            </w:r>
            <w:r w:rsidRPr="00420045">
              <w:rPr>
                <w:rFonts w:ascii="Poppins-Regular" w:hAnsi="Poppins-Regular"/>
                <w:noProof/>
                <w:color w:val="161B4E"/>
                <w:sz w:val="20"/>
                <w:szCs w:val="20"/>
              </w:rPr>
              <w:t> </w:t>
            </w:r>
            <w:r w:rsidRPr="00420045">
              <w:rPr>
                <w:rFonts w:ascii="Poppins-Regular" w:hAnsi="Poppins-Regular"/>
                <w:noProof/>
                <w:color w:val="161B4E"/>
                <w:sz w:val="20"/>
                <w:szCs w:val="20"/>
              </w:rPr>
              <w:t> </w:t>
            </w:r>
            <w:r w:rsidRPr="00420045">
              <w:rPr>
                <w:rFonts w:ascii="Poppins-Regular" w:hAnsi="Poppins-Regular"/>
                <w:noProof/>
                <w:color w:val="161B4E"/>
                <w:sz w:val="20"/>
                <w:szCs w:val="20"/>
              </w:rPr>
              <w:t> </w:t>
            </w:r>
            <w:r w:rsidRPr="00420045">
              <w:rPr>
                <w:rFonts w:ascii="Poppins-Regular" w:hAnsi="Poppins-Regular"/>
                <w:noProof/>
                <w:color w:val="161B4E"/>
                <w:sz w:val="20"/>
                <w:szCs w:val="20"/>
              </w:rPr>
              <w:t> </w:t>
            </w:r>
            <w:r w:rsidRPr="00420045">
              <w:rPr>
                <w:rFonts w:ascii="Poppins-Regular" w:hAnsi="Poppins-Regular"/>
                <w:color w:val="161B4E"/>
                <w:sz w:val="20"/>
                <w:szCs w:val="20"/>
              </w:rPr>
              <w:fldChar w:fldCharType="end"/>
            </w:r>
            <w:r w:rsidRPr="00EC1A9E">
              <w:rPr>
                <w:rFonts w:ascii="Poppins-Regular" w:hAnsi="Poppins-Regular"/>
                <w:color w:val="161B4E"/>
                <w:sz w:val="32"/>
                <w:szCs w:val="32"/>
              </w:rPr>
              <w:tab/>
            </w:r>
          </w:p>
        </w:tc>
      </w:tr>
    </w:tbl>
    <w:p w14:paraId="16D17B10" w14:textId="77777777" w:rsidR="00B8195D" w:rsidRPr="00B8195D" w:rsidRDefault="00B8195D" w:rsidP="00B8195D">
      <w:pPr>
        <w:tabs>
          <w:tab w:val="left" w:pos="1343"/>
        </w:tabs>
        <w:rPr>
          <w:sz w:val="20"/>
          <w:szCs w:val="20"/>
        </w:rPr>
      </w:pPr>
    </w:p>
    <w:sectPr w:rsidR="00B8195D" w:rsidRPr="00B8195D" w:rsidSect="00061B60">
      <w:footerReference w:type="default" r:id="rId14"/>
      <w:pgSz w:w="11900" w:h="16820" w:code="9"/>
      <w:pgMar w:top="567" w:right="560" w:bottom="426" w:left="720" w:header="709"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12AF" w14:textId="77777777" w:rsidR="00625010" w:rsidRDefault="00625010" w:rsidP="006A3894">
      <w:pPr>
        <w:spacing w:after="0" w:line="240" w:lineRule="auto"/>
      </w:pPr>
      <w:r>
        <w:separator/>
      </w:r>
    </w:p>
  </w:endnote>
  <w:endnote w:type="continuationSeparator" w:id="0">
    <w:p w14:paraId="3015718B" w14:textId="77777777" w:rsidR="00625010" w:rsidRDefault="00625010" w:rsidP="006A3894">
      <w:pPr>
        <w:spacing w:after="0" w:line="240" w:lineRule="auto"/>
      </w:pPr>
      <w:r>
        <w:continuationSeparator/>
      </w:r>
    </w:p>
  </w:endnote>
  <w:endnote w:type="continuationNotice" w:id="1">
    <w:p w14:paraId="568450EB" w14:textId="77777777" w:rsidR="00625010" w:rsidRDefault="00625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oppins-Regular">
    <w:altName w:val="Poppins"/>
    <w:charset w:val="00"/>
    <w:family w:val="auto"/>
    <w:pitch w:val="variable"/>
    <w:sig w:usb0="00008007" w:usb1="00000000" w:usb2="00000000" w:usb3="00000000" w:csb0="00000093" w:csb1="00000000"/>
  </w:font>
  <w:font w:name="Poppins">
    <w:altName w:val="Cambria"/>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0DB7" w14:textId="77777777" w:rsidR="00061B60" w:rsidRPr="005D08F8" w:rsidRDefault="00061B60" w:rsidP="00061B60">
    <w:pPr>
      <w:pStyle w:val="Footer"/>
      <w:tabs>
        <w:tab w:val="clear" w:pos="4513"/>
        <w:tab w:val="clear" w:pos="9026"/>
      </w:tabs>
      <w:rPr>
        <w:rFonts w:ascii="Poppins-Regular" w:hAnsi="Poppins-Regular"/>
        <w:color w:val="161B4E"/>
        <w:sz w:val="20"/>
        <w:szCs w:val="20"/>
        <w:lang w:val="en-US"/>
      </w:rPr>
    </w:pPr>
    <w:r>
      <w:rPr>
        <w:rFonts w:ascii="Poppins-Regular" w:hAnsi="Poppins-Regular"/>
        <w:color w:val="161B4E"/>
        <w:sz w:val="20"/>
        <w:szCs w:val="20"/>
        <w:lang w:val="en-US"/>
      </w:rPr>
      <w:t>Accident or Incident review form</w:t>
    </w:r>
    <w:r>
      <w:rPr>
        <w:rFonts w:ascii="Poppins-Regular" w:hAnsi="Poppins-Regular"/>
        <w:color w:val="161B4E"/>
        <w:sz w:val="20"/>
        <w:szCs w:val="20"/>
        <w:lang w:val="en-US"/>
      </w:rPr>
      <w:tab/>
    </w:r>
    <w:r>
      <w:rPr>
        <w:rFonts w:ascii="Poppins-Regular" w:hAnsi="Poppins-Regular"/>
        <w:color w:val="161B4E"/>
        <w:sz w:val="20"/>
        <w:szCs w:val="20"/>
        <w:lang w:val="en-US"/>
      </w:rPr>
      <w:tab/>
    </w:r>
    <w:r>
      <w:rPr>
        <w:rFonts w:ascii="Poppins-Regular" w:hAnsi="Poppins-Regular"/>
        <w:color w:val="161B4E"/>
        <w:sz w:val="20"/>
        <w:szCs w:val="20"/>
        <w:lang w:val="en-US"/>
      </w:rPr>
      <w:tab/>
    </w:r>
    <w:r>
      <w:rPr>
        <w:rFonts w:ascii="Poppins-Regular" w:hAnsi="Poppins-Regular"/>
        <w:color w:val="161B4E"/>
        <w:sz w:val="20"/>
        <w:szCs w:val="20"/>
        <w:lang w:val="en-US"/>
      </w:rPr>
      <w:tab/>
    </w:r>
    <w:r w:rsidRPr="00B8195D">
      <w:rPr>
        <w:rFonts w:ascii="Poppins-Regular" w:hAnsi="Poppins-Regular"/>
      </w:rPr>
      <w:fldChar w:fldCharType="begin"/>
    </w:r>
    <w:r w:rsidRPr="00B8195D">
      <w:rPr>
        <w:rFonts w:ascii="Poppins-Regular" w:hAnsi="Poppins-Regular"/>
      </w:rPr>
      <w:instrText xml:space="preserve"> PAGE   \* MERGEFORMAT </w:instrText>
    </w:r>
    <w:r w:rsidRPr="00B8195D">
      <w:rPr>
        <w:rFonts w:ascii="Poppins-Regular" w:hAnsi="Poppins-Regular"/>
      </w:rPr>
      <w:fldChar w:fldCharType="separate"/>
    </w:r>
    <w:r w:rsidR="002E361C">
      <w:rPr>
        <w:rFonts w:ascii="Poppins-Regular" w:hAnsi="Poppins-Regular"/>
        <w:noProof/>
      </w:rPr>
      <w:t>2</w:t>
    </w:r>
    <w:r w:rsidRPr="00B8195D">
      <w:rPr>
        <w:rFonts w:ascii="Poppins-Regular" w:hAnsi="Poppins-Regular"/>
        <w:noProof/>
      </w:rPr>
      <w:fldChar w:fldCharType="end"/>
    </w:r>
    <w:r w:rsidRPr="005D08F8">
      <w:rPr>
        <w:rFonts w:ascii="Poppins-Regular" w:hAnsi="Poppins-Regular"/>
        <w:color w:val="161B4E"/>
        <w:sz w:val="20"/>
        <w:szCs w:val="20"/>
        <w:lang w:val="en-US"/>
      </w:rPr>
      <w:tab/>
    </w:r>
    <w:r>
      <w:rPr>
        <w:rFonts w:ascii="Poppins-Regular" w:hAnsi="Poppins-Regular"/>
        <w:color w:val="161B4E"/>
        <w:sz w:val="20"/>
        <w:szCs w:val="20"/>
        <w:lang w:val="en-US"/>
      </w:rPr>
      <w:tab/>
    </w:r>
    <w:r>
      <w:rPr>
        <w:rFonts w:ascii="Poppins-Regular" w:hAnsi="Poppins-Regular"/>
        <w:color w:val="161B4E"/>
        <w:sz w:val="20"/>
        <w:szCs w:val="20"/>
        <w:lang w:val="en-US"/>
      </w:rPr>
      <w:tab/>
    </w:r>
    <w:r>
      <w:rPr>
        <w:rFonts w:ascii="Poppins-Regular" w:hAnsi="Poppins-Regular"/>
        <w:color w:val="161B4E"/>
        <w:sz w:val="20"/>
        <w:szCs w:val="20"/>
        <w:lang w:val="en-US"/>
      </w:rPr>
      <w:tab/>
      <w:t>October</w:t>
    </w:r>
    <w:r w:rsidRPr="005D08F8">
      <w:rPr>
        <w:rFonts w:ascii="Poppins-Regular" w:hAnsi="Poppins-Regular"/>
        <w:color w:val="161B4E"/>
        <w:sz w:val="20"/>
        <w:szCs w:val="20"/>
        <w:lang w:val="en-US"/>
      </w:rPr>
      <w:t xml:space="preserve"> 2024</w:t>
    </w:r>
  </w:p>
  <w:p w14:paraId="67E9157F" w14:textId="77777777" w:rsidR="00B8195D" w:rsidRDefault="00B81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CEBC6" w14:textId="77777777" w:rsidR="00625010" w:rsidRDefault="00625010" w:rsidP="006A3894">
      <w:pPr>
        <w:spacing w:after="0" w:line="240" w:lineRule="auto"/>
      </w:pPr>
      <w:r>
        <w:separator/>
      </w:r>
    </w:p>
  </w:footnote>
  <w:footnote w:type="continuationSeparator" w:id="0">
    <w:p w14:paraId="3CC56C6B" w14:textId="77777777" w:rsidR="00625010" w:rsidRDefault="00625010" w:rsidP="006A3894">
      <w:pPr>
        <w:spacing w:after="0" w:line="240" w:lineRule="auto"/>
      </w:pPr>
      <w:r>
        <w:continuationSeparator/>
      </w:r>
    </w:p>
  </w:footnote>
  <w:footnote w:type="continuationNotice" w:id="1">
    <w:p w14:paraId="4AB374FF" w14:textId="77777777" w:rsidR="00625010" w:rsidRDefault="006250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A1888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679A8"/>
    <w:multiLevelType w:val="hybridMultilevel"/>
    <w:tmpl w:val="FC2475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F6C3E"/>
    <w:multiLevelType w:val="hybridMultilevel"/>
    <w:tmpl w:val="26D881B4"/>
    <w:lvl w:ilvl="0" w:tplc="94AAE692">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E70B2"/>
    <w:multiLevelType w:val="hybridMultilevel"/>
    <w:tmpl w:val="33D00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877D8B"/>
    <w:multiLevelType w:val="hybridMultilevel"/>
    <w:tmpl w:val="40B2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44B07"/>
    <w:multiLevelType w:val="hybridMultilevel"/>
    <w:tmpl w:val="24345CDE"/>
    <w:lvl w:ilvl="0" w:tplc="94AAE692">
      <w:start w:val="5"/>
      <w:numFmt w:val="bullet"/>
      <w:lvlText w:val=""/>
      <w:lvlJc w:val="left"/>
      <w:pPr>
        <w:ind w:left="360" w:hanging="360"/>
      </w:pPr>
      <w:rPr>
        <w:rFonts w:ascii="Symbol" w:eastAsia="Calibri"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0C4BDA"/>
    <w:multiLevelType w:val="hybridMultilevel"/>
    <w:tmpl w:val="2CBC92E4"/>
    <w:lvl w:ilvl="0" w:tplc="17CA038A">
      <w:numFmt w:val="bullet"/>
      <w:lvlText w:val="-"/>
      <w:lvlJc w:val="left"/>
      <w:pPr>
        <w:ind w:left="720" w:hanging="360"/>
      </w:pPr>
      <w:rPr>
        <w:rFonts w:ascii="Calibri" w:eastAsia="Calibri" w:hAnsi="Calibri"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86457"/>
    <w:multiLevelType w:val="hybridMultilevel"/>
    <w:tmpl w:val="3BA8F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0E217D"/>
    <w:multiLevelType w:val="hybridMultilevel"/>
    <w:tmpl w:val="DEFC1230"/>
    <w:lvl w:ilvl="0" w:tplc="F88838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8F3FB0"/>
    <w:multiLevelType w:val="hybridMultilevel"/>
    <w:tmpl w:val="137A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B2857"/>
    <w:multiLevelType w:val="hybridMultilevel"/>
    <w:tmpl w:val="268C1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F6F62"/>
    <w:multiLevelType w:val="hybridMultilevel"/>
    <w:tmpl w:val="834EE926"/>
    <w:lvl w:ilvl="0" w:tplc="EC38DE9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A29A1"/>
    <w:multiLevelType w:val="hybridMultilevel"/>
    <w:tmpl w:val="9762328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32C6229A"/>
    <w:multiLevelType w:val="hybridMultilevel"/>
    <w:tmpl w:val="CBB0AB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F51AC"/>
    <w:multiLevelType w:val="hybridMultilevel"/>
    <w:tmpl w:val="F88E062A"/>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5" w15:restartNumberingAfterBreak="0">
    <w:nsid w:val="3861102F"/>
    <w:multiLevelType w:val="hybridMultilevel"/>
    <w:tmpl w:val="186C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71C07"/>
    <w:multiLevelType w:val="hybridMultilevel"/>
    <w:tmpl w:val="92B0D094"/>
    <w:lvl w:ilvl="0" w:tplc="454CDC74">
      <w:start w:val="5"/>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41367"/>
    <w:multiLevelType w:val="hybridMultilevel"/>
    <w:tmpl w:val="1C9255EE"/>
    <w:lvl w:ilvl="0" w:tplc="7BE0E7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32FA8"/>
    <w:multiLevelType w:val="hybridMultilevel"/>
    <w:tmpl w:val="077C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051DA8"/>
    <w:multiLevelType w:val="hybridMultilevel"/>
    <w:tmpl w:val="CD28FD68"/>
    <w:lvl w:ilvl="0" w:tplc="EEAE08B2">
      <w:start w:val="5"/>
      <w:numFmt w:val="bullet"/>
      <w:lvlText w:val=""/>
      <w:lvlJc w:val="left"/>
      <w:pPr>
        <w:ind w:left="284" w:hanging="284"/>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F86EFC"/>
    <w:multiLevelType w:val="hybridMultilevel"/>
    <w:tmpl w:val="1E80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A25C3"/>
    <w:multiLevelType w:val="hybridMultilevel"/>
    <w:tmpl w:val="D4E260BA"/>
    <w:lvl w:ilvl="0" w:tplc="D5441C7A">
      <w:start w:val="1"/>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F0AB2"/>
    <w:multiLevelType w:val="hybridMultilevel"/>
    <w:tmpl w:val="0CFA5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872A1"/>
    <w:multiLevelType w:val="hybridMultilevel"/>
    <w:tmpl w:val="BD68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3B13D3"/>
    <w:multiLevelType w:val="hybridMultilevel"/>
    <w:tmpl w:val="F612D994"/>
    <w:lvl w:ilvl="0" w:tplc="BCBC16A8">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357632"/>
    <w:multiLevelType w:val="hybridMultilevel"/>
    <w:tmpl w:val="7532613E"/>
    <w:lvl w:ilvl="0" w:tplc="454CDC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DB577F"/>
    <w:multiLevelType w:val="hybridMultilevel"/>
    <w:tmpl w:val="430A51B0"/>
    <w:lvl w:ilvl="0" w:tplc="EEAE08B2">
      <w:start w:val="5"/>
      <w:numFmt w:val="bullet"/>
      <w:lvlText w:val=""/>
      <w:lvlJc w:val="left"/>
      <w:pPr>
        <w:ind w:left="284" w:hanging="284"/>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DC4239"/>
    <w:multiLevelType w:val="hybridMultilevel"/>
    <w:tmpl w:val="9786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DF2A53"/>
    <w:multiLevelType w:val="hybridMultilevel"/>
    <w:tmpl w:val="DCE8664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9" w15:restartNumberingAfterBreak="0">
    <w:nsid w:val="7F0E0E06"/>
    <w:multiLevelType w:val="hybridMultilevel"/>
    <w:tmpl w:val="7F706B2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690882443">
    <w:abstractNumId w:val="11"/>
  </w:num>
  <w:num w:numId="2" w16cid:durableId="253056824">
    <w:abstractNumId w:val="2"/>
  </w:num>
  <w:num w:numId="3" w16cid:durableId="1460565651">
    <w:abstractNumId w:val="5"/>
  </w:num>
  <w:num w:numId="4" w16cid:durableId="1122306979">
    <w:abstractNumId w:val="26"/>
  </w:num>
  <w:num w:numId="5" w16cid:durableId="187304720">
    <w:abstractNumId w:val="12"/>
  </w:num>
  <w:num w:numId="6" w16cid:durableId="316879763">
    <w:abstractNumId w:val="29"/>
  </w:num>
  <w:num w:numId="7" w16cid:durableId="977346840">
    <w:abstractNumId w:val="19"/>
  </w:num>
  <w:num w:numId="8" w16cid:durableId="1000426330">
    <w:abstractNumId w:val="15"/>
  </w:num>
  <w:num w:numId="9" w16cid:durableId="108819783">
    <w:abstractNumId w:val="16"/>
  </w:num>
  <w:num w:numId="10" w16cid:durableId="1911619880">
    <w:abstractNumId w:val="10"/>
  </w:num>
  <w:num w:numId="11" w16cid:durableId="433090284">
    <w:abstractNumId w:val="1"/>
  </w:num>
  <w:num w:numId="12" w16cid:durableId="671565590">
    <w:abstractNumId w:val="25"/>
  </w:num>
  <w:num w:numId="13" w16cid:durableId="1729840446">
    <w:abstractNumId w:val="8"/>
  </w:num>
  <w:num w:numId="14" w16cid:durableId="649942705">
    <w:abstractNumId w:val="17"/>
  </w:num>
  <w:num w:numId="15" w16cid:durableId="418672647">
    <w:abstractNumId w:val="6"/>
  </w:num>
  <w:num w:numId="16" w16cid:durableId="2052462465">
    <w:abstractNumId w:val="3"/>
  </w:num>
  <w:num w:numId="17" w16cid:durableId="1599361857">
    <w:abstractNumId w:val="23"/>
  </w:num>
  <w:num w:numId="18" w16cid:durableId="432365952">
    <w:abstractNumId w:val="18"/>
  </w:num>
  <w:num w:numId="19" w16cid:durableId="793211252">
    <w:abstractNumId w:val="26"/>
  </w:num>
  <w:num w:numId="20" w16cid:durableId="791052120">
    <w:abstractNumId w:val="14"/>
  </w:num>
  <w:num w:numId="21" w16cid:durableId="538006821">
    <w:abstractNumId w:val="28"/>
  </w:num>
  <w:num w:numId="22" w16cid:durableId="1032808950">
    <w:abstractNumId w:val="9"/>
  </w:num>
  <w:num w:numId="23" w16cid:durableId="1277978619">
    <w:abstractNumId w:val="20"/>
  </w:num>
  <w:num w:numId="24" w16cid:durableId="1509757266">
    <w:abstractNumId w:val="13"/>
  </w:num>
  <w:num w:numId="25" w16cid:durableId="924001270">
    <w:abstractNumId w:val="0"/>
  </w:num>
  <w:num w:numId="26" w16cid:durableId="1384717768">
    <w:abstractNumId w:val="21"/>
  </w:num>
  <w:num w:numId="27" w16cid:durableId="698554777">
    <w:abstractNumId w:val="22"/>
  </w:num>
  <w:num w:numId="28" w16cid:durableId="1107699590">
    <w:abstractNumId w:val="24"/>
  </w:num>
  <w:num w:numId="29" w16cid:durableId="1762022062">
    <w:abstractNumId w:val="4"/>
  </w:num>
  <w:num w:numId="30" w16cid:durableId="559482839">
    <w:abstractNumId w:val="7"/>
  </w:num>
  <w:num w:numId="31" w16cid:durableId="16271529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ocumentProtection w:edit="forms" w:enforcement="1"/>
  <w:defaultTabStop w:val="720"/>
  <w:doNotShadeFormData/>
  <w:characterSpacingControl w:val="doNotCompress"/>
  <w:hdrShapeDefaults>
    <o:shapedefaults v:ext="edit" spidmax="3074"/>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057E"/>
    <w:rsid w:val="000100C8"/>
    <w:rsid w:val="00010CA6"/>
    <w:rsid w:val="0001243C"/>
    <w:rsid w:val="00013215"/>
    <w:rsid w:val="00016AA2"/>
    <w:rsid w:val="0001786F"/>
    <w:rsid w:val="00024391"/>
    <w:rsid w:val="00024FE4"/>
    <w:rsid w:val="00033252"/>
    <w:rsid w:val="0003532A"/>
    <w:rsid w:val="0003542C"/>
    <w:rsid w:val="00035BB3"/>
    <w:rsid w:val="00042E3D"/>
    <w:rsid w:val="000460E9"/>
    <w:rsid w:val="000464E5"/>
    <w:rsid w:val="00047351"/>
    <w:rsid w:val="00052A6E"/>
    <w:rsid w:val="00052F78"/>
    <w:rsid w:val="00060264"/>
    <w:rsid w:val="00061B60"/>
    <w:rsid w:val="00061C42"/>
    <w:rsid w:val="00063A38"/>
    <w:rsid w:val="000715C6"/>
    <w:rsid w:val="00072B53"/>
    <w:rsid w:val="00072DA3"/>
    <w:rsid w:val="00075B4E"/>
    <w:rsid w:val="00081604"/>
    <w:rsid w:val="00084F6A"/>
    <w:rsid w:val="00094CE3"/>
    <w:rsid w:val="00095AB3"/>
    <w:rsid w:val="000A3B41"/>
    <w:rsid w:val="000A59C1"/>
    <w:rsid w:val="000B286D"/>
    <w:rsid w:val="000B7B7B"/>
    <w:rsid w:val="000C079A"/>
    <w:rsid w:val="000C3C80"/>
    <w:rsid w:val="000C51E2"/>
    <w:rsid w:val="000D06CE"/>
    <w:rsid w:val="000D1816"/>
    <w:rsid w:val="000E1536"/>
    <w:rsid w:val="000E600A"/>
    <w:rsid w:val="000E64C7"/>
    <w:rsid w:val="000E7742"/>
    <w:rsid w:val="000E78C7"/>
    <w:rsid w:val="000F1B86"/>
    <w:rsid w:val="000F5F0D"/>
    <w:rsid w:val="000F61BA"/>
    <w:rsid w:val="000F7D98"/>
    <w:rsid w:val="001034EE"/>
    <w:rsid w:val="00103EB0"/>
    <w:rsid w:val="001079CF"/>
    <w:rsid w:val="0011456B"/>
    <w:rsid w:val="00117B5D"/>
    <w:rsid w:val="001222DD"/>
    <w:rsid w:val="001262CC"/>
    <w:rsid w:val="00130383"/>
    <w:rsid w:val="001346DD"/>
    <w:rsid w:val="0014548D"/>
    <w:rsid w:val="00155D98"/>
    <w:rsid w:val="00155E28"/>
    <w:rsid w:val="001632B9"/>
    <w:rsid w:val="001643A1"/>
    <w:rsid w:val="00165A72"/>
    <w:rsid w:val="00166A79"/>
    <w:rsid w:val="00173854"/>
    <w:rsid w:val="00185337"/>
    <w:rsid w:val="00191364"/>
    <w:rsid w:val="0019700D"/>
    <w:rsid w:val="001A2667"/>
    <w:rsid w:val="001A3499"/>
    <w:rsid w:val="001A6EFF"/>
    <w:rsid w:val="001B2701"/>
    <w:rsid w:val="001B4DC1"/>
    <w:rsid w:val="001B6B69"/>
    <w:rsid w:val="001C0AA0"/>
    <w:rsid w:val="001C3591"/>
    <w:rsid w:val="001C40AD"/>
    <w:rsid w:val="001C54EE"/>
    <w:rsid w:val="001C6BBC"/>
    <w:rsid w:val="001D68F6"/>
    <w:rsid w:val="001E2D22"/>
    <w:rsid w:val="001E67DF"/>
    <w:rsid w:val="001F3986"/>
    <w:rsid w:val="00205E4A"/>
    <w:rsid w:val="00213154"/>
    <w:rsid w:val="00216E74"/>
    <w:rsid w:val="00220685"/>
    <w:rsid w:val="00221917"/>
    <w:rsid w:val="00223117"/>
    <w:rsid w:val="0022442D"/>
    <w:rsid w:val="00225802"/>
    <w:rsid w:val="002278D1"/>
    <w:rsid w:val="00230240"/>
    <w:rsid w:val="00232233"/>
    <w:rsid w:val="002335E7"/>
    <w:rsid w:val="002335F5"/>
    <w:rsid w:val="002364FD"/>
    <w:rsid w:val="00236898"/>
    <w:rsid w:val="00243D1A"/>
    <w:rsid w:val="00245F86"/>
    <w:rsid w:val="00255182"/>
    <w:rsid w:val="00262019"/>
    <w:rsid w:val="002638FE"/>
    <w:rsid w:val="002667F9"/>
    <w:rsid w:val="00274BF4"/>
    <w:rsid w:val="00274F7D"/>
    <w:rsid w:val="00280223"/>
    <w:rsid w:val="00291C11"/>
    <w:rsid w:val="002928F3"/>
    <w:rsid w:val="002A1E1E"/>
    <w:rsid w:val="002A548D"/>
    <w:rsid w:val="002B4161"/>
    <w:rsid w:val="002B5AC3"/>
    <w:rsid w:val="002B5F25"/>
    <w:rsid w:val="002B647B"/>
    <w:rsid w:val="002C0A0E"/>
    <w:rsid w:val="002C179C"/>
    <w:rsid w:val="002C326C"/>
    <w:rsid w:val="002C3623"/>
    <w:rsid w:val="002D4FE3"/>
    <w:rsid w:val="002E0C46"/>
    <w:rsid w:val="002E1411"/>
    <w:rsid w:val="002E2156"/>
    <w:rsid w:val="002E22E2"/>
    <w:rsid w:val="002E361C"/>
    <w:rsid w:val="002F2427"/>
    <w:rsid w:val="002F7DC3"/>
    <w:rsid w:val="003012F7"/>
    <w:rsid w:val="0030249C"/>
    <w:rsid w:val="00314294"/>
    <w:rsid w:val="00321C46"/>
    <w:rsid w:val="00322150"/>
    <w:rsid w:val="00323714"/>
    <w:rsid w:val="00325F6E"/>
    <w:rsid w:val="003267A2"/>
    <w:rsid w:val="003377D6"/>
    <w:rsid w:val="003419FF"/>
    <w:rsid w:val="00341A4E"/>
    <w:rsid w:val="00344DB7"/>
    <w:rsid w:val="00347697"/>
    <w:rsid w:val="00354C6C"/>
    <w:rsid w:val="00355BC7"/>
    <w:rsid w:val="003572C8"/>
    <w:rsid w:val="003712BB"/>
    <w:rsid w:val="00372010"/>
    <w:rsid w:val="0037327F"/>
    <w:rsid w:val="00374DA5"/>
    <w:rsid w:val="00375048"/>
    <w:rsid w:val="003844B0"/>
    <w:rsid w:val="00385CB5"/>
    <w:rsid w:val="00391B51"/>
    <w:rsid w:val="00394AE8"/>
    <w:rsid w:val="003A2B22"/>
    <w:rsid w:val="003A4186"/>
    <w:rsid w:val="003B057E"/>
    <w:rsid w:val="003B0850"/>
    <w:rsid w:val="003B482F"/>
    <w:rsid w:val="003B4B0A"/>
    <w:rsid w:val="003B5C05"/>
    <w:rsid w:val="003C0F1C"/>
    <w:rsid w:val="003C516A"/>
    <w:rsid w:val="003D12B8"/>
    <w:rsid w:val="003D2C33"/>
    <w:rsid w:val="003E19C6"/>
    <w:rsid w:val="003E36C7"/>
    <w:rsid w:val="003E5E26"/>
    <w:rsid w:val="003F25B5"/>
    <w:rsid w:val="0040072B"/>
    <w:rsid w:val="004044A9"/>
    <w:rsid w:val="004105D2"/>
    <w:rsid w:val="00413D80"/>
    <w:rsid w:val="00420045"/>
    <w:rsid w:val="0042243B"/>
    <w:rsid w:val="00427A65"/>
    <w:rsid w:val="004332D7"/>
    <w:rsid w:val="0043539D"/>
    <w:rsid w:val="00435D36"/>
    <w:rsid w:val="00437B32"/>
    <w:rsid w:val="00437EFA"/>
    <w:rsid w:val="00442F4E"/>
    <w:rsid w:val="00447A36"/>
    <w:rsid w:val="00450679"/>
    <w:rsid w:val="00451F7F"/>
    <w:rsid w:val="004520F4"/>
    <w:rsid w:val="00453F78"/>
    <w:rsid w:val="00455701"/>
    <w:rsid w:val="00461917"/>
    <w:rsid w:val="004631F8"/>
    <w:rsid w:val="00473BF3"/>
    <w:rsid w:val="004778A1"/>
    <w:rsid w:val="00480018"/>
    <w:rsid w:val="00482A4E"/>
    <w:rsid w:val="00486946"/>
    <w:rsid w:val="00492013"/>
    <w:rsid w:val="00492F44"/>
    <w:rsid w:val="0049319F"/>
    <w:rsid w:val="00496505"/>
    <w:rsid w:val="00496B8E"/>
    <w:rsid w:val="004A1FDD"/>
    <w:rsid w:val="004A4F16"/>
    <w:rsid w:val="004A5B71"/>
    <w:rsid w:val="004A707C"/>
    <w:rsid w:val="004A789A"/>
    <w:rsid w:val="004B48F4"/>
    <w:rsid w:val="004B4E72"/>
    <w:rsid w:val="004B6FB0"/>
    <w:rsid w:val="004C11F8"/>
    <w:rsid w:val="004C52C0"/>
    <w:rsid w:val="004C61EC"/>
    <w:rsid w:val="004D535B"/>
    <w:rsid w:val="004E14B4"/>
    <w:rsid w:val="004E2B78"/>
    <w:rsid w:val="004E5CE9"/>
    <w:rsid w:val="004F2AB5"/>
    <w:rsid w:val="004F5A20"/>
    <w:rsid w:val="004F5F8A"/>
    <w:rsid w:val="004F7070"/>
    <w:rsid w:val="00500483"/>
    <w:rsid w:val="00504190"/>
    <w:rsid w:val="00507F55"/>
    <w:rsid w:val="005105A3"/>
    <w:rsid w:val="00521E2A"/>
    <w:rsid w:val="00526F8E"/>
    <w:rsid w:val="00530A60"/>
    <w:rsid w:val="005346B3"/>
    <w:rsid w:val="00537052"/>
    <w:rsid w:val="005446DB"/>
    <w:rsid w:val="00550677"/>
    <w:rsid w:val="00553A03"/>
    <w:rsid w:val="0055623E"/>
    <w:rsid w:val="00557068"/>
    <w:rsid w:val="0056026A"/>
    <w:rsid w:val="00561395"/>
    <w:rsid w:val="0056591F"/>
    <w:rsid w:val="005663AC"/>
    <w:rsid w:val="00567C96"/>
    <w:rsid w:val="005724BD"/>
    <w:rsid w:val="00572807"/>
    <w:rsid w:val="0058057E"/>
    <w:rsid w:val="00580DF0"/>
    <w:rsid w:val="005815E8"/>
    <w:rsid w:val="00586885"/>
    <w:rsid w:val="00587E98"/>
    <w:rsid w:val="00587FFE"/>
    <w:rsid w:val="005922CC"/>
    <w:rsid w:val="00594BD6"/>
    <w:rsid w:val="005976EB"/>
    <w:rsid w:val="005A086C"/>
    <w:rsid w:val="005A4E12"/>
    <w:rsid w:val="005A55A3"/>
    <w:rsid w:val="005B401F"/>
    <w:rsid w:val="005B46DA"/>
    <w:rsid w:val="005B6F5D"/>
    <w:rsid w:val="005C2ED7"/>
    <w:rsid w:val="005C753F"/>
    <w:rsid w:val="005D08F8"/>
    <w:rsid w:val="005D72CB"/>
    <w:rsid w:val="005E1C58"/>
    <w:rsid w:val="005E2C1D"/>
    <w:rsid w:val="005F2FC7"/>
    <w:rsid w:val="005F4184"/>
    <w:rsid w:val="005F5DDC"/>
    <w:rsid w:val="005F682C"/>
    <w:rsid w:val="006005CE"/>
    <w:rsid w:val="00600F9D"/>
    <w:rsid w:val="00610D05"/>
    <w:rsid w:val="00616C58"/>
    <w:rsid w:val="00622EC1"/>
    <w:rsid w:val="00625010"/>
    <w:rsid w:val="0062721F"/>
    <w:rsid w:val="006324E7"/>
    <w:rsid w:val="006448FD"/>
    <w:rsid w:val="00645CE7"/>
    <w:rsid w:val="00652DC7"/>
    <w:rsid w:val="00663157"/>
    <w:rsid w:val="00664121"/>
    <w:rsid w:val="0066728E"/>
    <w:rsid w:val="00672EE7"/>
    <w:rsid w:val="00676934"/>
    <w:rsid w:val="00677509"/>
    <w:rsid w:val="00682FF2"/>
    <w:rsid w:val="00684475"/>
    <w:rsid w:val="00685453"/>
    <w:rsid w:val="006873D7"/>
    <w:rsid w:val="006873DC"/>
    <w:rsid w:val="0068745D"/>
    <w:rsid w:val="006907AD"/>
    <w:rsid w:val="00690D2B"/>
    <w:rsid w:val="00691BFE"/>
    <w:rsid w:val="006943BB"/>
    <w:rsid w:val="00695FCF"/>
    <w:rsid w:val="006979B0"/>
    <w:rsid w:val="006A23C2"/>
    <w:rsid w:val="006A353D"/>
    <w:rsid w:val="006A3894"/>
    <w:rsid w:val="006A3AED"/>
    <w:rsid w:val="006A44EE"/>
    <w:rsid w:val="006B19F3"/>
    <w:rsid w:val="006B3C4E"/>
    <w:rsid w:val="006B6EAD"/>
    <w:rsid w:val="006B70A4"/>
    <w:rsid w:val="006B766F"/>
    <w:rsid w:val="006C101C"/>
    <w:rsid w:val="006C2917"/>
    <w:rsid w:val="006C3F15"/>
    <w:rsid w:val="006C523A"/>
    <w:rsid w:val="006C7AC2"/>
    <w:rsid w:val="006E0593"/>
    <w:rsid w:val="006E09E8"/>
    <w:rsid w:val="006E7A32"/>
    <w:rsid w:val="006F0803"/>
    <w:rsid w:val="006F3787"/>
    <w:rsid w:val="006F5081"/>
    <w:rsid w:val="006F7F5B"/>
    <w:rsid w:val="0070402E"/>
    <w:rsid w:val="00711722"/>
    <w:rsid w:val="00712CF7"/>
    <w:rsid w:val="007139E9"/>
    <w:rsid w:val="00715615"/>
    <w:rsid w:val="007168DA"/>
    <w:rsid w:val="00720DE8"/>
    <w:rsid w:val="00722E9E"/>
    <w:rsid w:val="00724F7D"/>
    <w:rsid w:val="0073103F"/>
    <w:rsid w:val="00737700"/>
    <w:rsid w:val="00740741"/>
    <w:rsid w:val="00741F26"/>
    <w:rsid w:val="00743190"/>
    <w:rsid w:val="00743C67"/>
    <w:rsid w:val="007441E3"/>
    <w:rsid w:val="0074474C"/>
    <w:rsid w:val="00744CB9"/>
    <w:rsid w:val="00752F00"/>
    <w:rsid w:val="007530AE"/>
    <w:rsid w:val="00761EA7"/>
    <w:rsid w:val="00764B24"/>
    <w:rsid w:val="0077105F"/>
    <w:rsid w:val="007712C2"/>
    <w:rsid w:val="007807FB"/>
    <w:rsid w:val="00782C58"/>
    <w:rsid w:val="007945B4"/>
    <w:rsid w:val="007A13C6"/>
    <w:rsid w:val="007A2B52"/>
    <w:rsid w:val="007B1BBB"/>
    <w:rsid w:val="007B211A"/>
    <w:rsid w:val="007B3C41"/>
    <w:rsid w:val="007B432B"/>
    <w:rsid w:val="007B5C96"/>
    <w:rsid w:val="007B7BC9"/>
    <w:rsid w:val="007C3D2A"/>
    <w:rsid w:val="007C59B2"/>
    <w:rsid w:val="007C5F05"/>
    <w:rsid w:val="007D11BF"/>
    <w:rsid w:val="007D2353"/>
    <w:rsid w:val="007E15BB"/>
    <w:rsid w:val="00806E28"/>
    <w:rsid w:val="00813226"/>
    <w:rsid w:val="00827A4C"/>
    <w:rsid w:val="00831DAE"/>
    <w:rsid w:val="0083277A"/>
    <w:rsid w:val="00833A74"/>
    <w:rsid w:val="008372E2"/>
    <w:rsid w:val="008379D8"/>
    <w:rsid w:val="0084070C"/>
    <w:rsid w:val="00840DDF"/>
    <w:rsid w:val="00842002"/>
    <w:rsid w:val="008438FB"/>
    <w:rsid w:val="00844670"/>
    <w:rsid w:val="00851B1B"/>
    <w:rsid w:val="00852D4B"/>
    <w:rsid w:val="008539E0"/>
    <w:rsid w:val="00855070"/>
    <w:rsid w:val="00865AA8"/>
    <w:rsid w:val="00867036"/>
    <w:rsid w:val="008768DB"/>
    <w:rsid w:val="008774AF"/>
    <w:rsid w:val="00883936"/>
    <w:rsid w:val="00887333"/>
    <w:rsid w:val="0089456A"/>
    <w:rsid w:val="008A0CC7"/>
    <w:rsid w:val="008A235C"/>
    <w:rsid w:val="008A28E2"/>
    <w:rsid w:val="008B3633"/>
    <w:rsid w:val="008B3D14"/>
    <w:rsid w:val="008C0124"/>
    <w:rsid w:val="008C1A5A"/>
    <w:rsid w:val="008C1B2A"/>
    <w:rsid w:val="008C5939"/>
    <w:rsid w:val="008C6D23"/>
    <w:rsid w:val="008D3A73"/>
    <w:rsid w:val="008D534F"/>
    <w:rsid w:val="008D74B2"/>
    <w:rsid w:val="008E3E93"/>
    <w:rsid w:val="008E5FB4"/>
    <w:rsid w:val="008E70F4"/>
    <w:rsid w:val="008E741E"/>
    <w:rsid w:val="008E79ED"/>
    <w:rsid w:val="008F15BC"/>
    <w:rsid w:val="008F4BFA"/>
    <w:rsid w:val="00903414"/>
    <w:rsid w:val="00907A51"/>
    <w:rsid w:val="009141F6"/>
    <w:rsid w:val="00914BBC"/>
    <w:rsid w:val="009150D7"/>
    <w:rsid w:val="00916EDE"/>
    <w:rsid w:val="009238AE"/>
    <w:rsid w:val="0092765F"/>
    <w:rsid w:val="009373B8"/>
    <w:rsid w:val="00937DDF"/>
    <w:rsid w:val="00937E3C"/>
    <w:rsid w:val="0094313C"/>
    <w:rsid w:val="009460A0"/>
    <w:rsid w:val="009465A7"/>
    <w:rsid w:val="009576E0"/>
    <w:rsid w:val="00974B37"/>
    <w:rsid w:val="00984677"/>
    <w:rsid w:val="009871AA"/>
    <w:rsid w:val="00997C4E"/>
    <w:rsid w:val="009A13A4"/>
    <w:rsid w:val="009B1708"/>
    <w:rsid w:val="009B4367"/>
    <w:rsid w:val="009B44D6"/>
    <w:rsid w:val="009B46FE"/>
    <w:rsid w:val="009B6B57"/>
    <w:rsid w:val="009C75FB"/>
    <w:rsid w:val="009D0A94"/>
    <w:rsid w:val="009E2876"/>
    <w:rsid w:val="009E2F95"/>
    <w:rsid w:val="009F1823"/>
    <w:rsid w:val="009F20AD"/>
    <w:rsid w:val="009F73EB"/>
    <w:rsid w:val="009F7CD0"/>
    <w:rsid w:val="00A02005"/>
    <w:rsid w:val="00A070F4"/>
    <w:rsid w:val="00A132FE"/>
    <w:rsid w:val="00A216C1"/>
    <w:rsid w:val="00A23D39"/>
    <w:rsid w:val="00A31172"/>
    <w:rsid w:val="00A34B62"/>
    <w:rsid w:val="00A36122"/>
    <w:rsid w:val="00A364F8"/>
    <w:rsid w:val="00A3724B"/>
    <w:rsid w:val="00A40530"/>
    <w:rsid w:val="00A4160A"/>
    <w:rsid w:val="00A426D5"/>
    <w:rsid w:val="00A450B3"/>
    <w:rsid w:val="00A457FE"/>
    <w:rsid w:val="00A466B4"/>
    <w:rsid w:val="00A52152"/>
    <w:rsid w:val="00A648BC"/>
    <w:rsid w:val="00A6688A"/>
    <w:rsid w:val="00A67C03"/>
    <w:rsid w:val="00A71F13"/>
    <w:rsid w:val="00A742E1"/>
    <w:rsid w:val="00A768E8"/>
    <w:rsid w:val="00A8132A"/>
    <w:rsid w:val="00A82AF0"/>
    <w:rsid w:val="00A83602"/>
    <w:rsid w:val="00A862B1"/>
    <w:rsid w:val="00A86926"/>
    <w:rsid w:val="00A93A94"/>
    <w:rsid w:val="00AA789C"/>
    <w:rsid w:val="00AA7BA9"/>
    <w:rsid w:val="00AB1A5B"/>
    <w:rsid w:val="00AB1BE2"/>
    <w:rsid w:val="00AB696C"/>
    <w:rsid w:val="00AC09F9"/>
    <w:rsid w:val="00AC7ACB"/>
    <w:rsid w:val="00AD092E"/>
    <w:rsid w:val="00AD2087"/>
    <w:rsid w:val="00AD2DE3"/>
    <w:rsid w:val="00AD4A06"/>
    <w:rsid w:val="00AE0C55"/>
    <w:rsid w:val="00AE24DD"/>
    <w:rsid w:val="00AE2BA0"/>
    <w:rsid w:val="00AE2F04"/>
    <w:rsid w:val="00AE3B04"/>
    <w:rsid w:val="00AE5AAB"/>
    <w:rsid w:val="00AE7FF9"/>
    <w:rsid w:val="00AF5C18"/>
    <w:rsid w:val="00AF5CCC"/>
    <w:rsid w:val="00B10A5F"/>
    <w:rsid w:val="00B20478"/>
    <w:rsid w:val="00B2661F"/>
    <w:rsid w:val="00B33870"/>
    <w:rsid w:val="00B3479B"/>
    <w:rsid w:val="00B355CD"/>
    <w:rsid w:val="00B41782"/>
    <w:rsid w:val="00B4261C"/>
    <w:rsid w:val="00B45A3F"/>
    <w:rsid w:val="00B52010"/>
    <w:rsid w:val="00B5259A"/>
    <w:rsid w:val="00B53592"/>
    <w:rsid w:val="00B56044"/>
    <w:rsid w:val="00B6439D"/>
    <w:rsid w:val="00B65F25"/>
    <w:rsid w:val="00B67655"/>
    <w:rsid w:val="00B73E18"/>
    <w:rsid w:val="00B743BE"/>
    <w:rsid w:val="00B8195D"/>
    <w:rsid w:val="00B8234C"/>
    <w:rsid w:val="00B87EB4"/>
    <w:rsid w:val="00B90C25"/>
    <w:rsid w:val="00B926B6"/>
    <w:rsid w:val="00B927F2"/>
    <w:rsid w:val="00B93B27"/>
    <w:rsid w:val="00B95D9B"/>
    <w:rsid w:val="00B96266"/>
    <w:rsid w:val="00BA2BA3"/>
    <w:rsid w:val="00BB53F0"/>
    <w:rsid w:val="00BB5D09"/>
    <w:rsid w:val="00BB7968"/>
    <w:rsid w:val="00BC11EB"/>
    <w:rsid w:val="00BC1C23"/>
    <w:rsid w:val="00BC4C81"/>
    <w:rsid w:val="00BC7016"/>
    <w:rsid w:val="00BE3C5F"/>
    <w:rsid w:val="00BE4349"/>
    <w:rsid w:val="00C01D20"/>
    <w:rsid w:val="00C07C79"/>
    <w:rsid w:val="00C13C80"/>
    <w:rsid w:val="00C219AB"/>
    <w:rsid w:val="00C31C17"/>
    <w:rsid w:val="00C34A4D"/>
    <w:rsid w:val="00C37BBB"/>
    <w:rsid w:val="00C37D9D"/>
    <w:rsid w:val="00C40417"/>
    <w:rsid w:val="00C4186C"/>
    <w:rsid w:val="00C41C37"/>
    <w:rsid w:val="00C42751"/>
    <w:rsid w:val="00C51385"/>
    <w:rsid w:val="00C602CE"/>
    <w:rsid w:val="00C628D0"/>
    <w:rsid w:val="00C63B10"/>
    <w:rsid w:val="00C668CB"/>
    <w:rsid w:val="00C720C8"/>
    <w:rsid w:val="00C8252F"/>
    <w:rsid w:val="00C840C2"/>
    <w:rsid w:val="00C84552"/>
    <w:rsid w:val="00C91732"/>
    <w:rsid w:val="00C917DE"/>
    <w:rsid w:val="00C97380"/>
    <w:rsid w:val="00CA0600"/>
    <w:rsid w:val="00CA081C"/>
    <w:rsid w:val="00CA391B"/>
    <w:rsid w:val="00CA6C1B"/>
    <w:rsid w:val="00CB0FC1"/>
    <w:rsid w:val="00CB20BE"/>
    <w:rsid w:val="00CC142A"/>
    <w:rsid w:val="00CD04AB"/>
    <w:rsid w:val="00CE38CD"/>
    <w:rsid w:val="00CF1429"/>
    <w:rsid w:val="00CF4B76"/>
    <w:rsid w:val="00CF6186"/>
    <w:rsid w:val="00CF669B"/>
    <w:rsid w:val="00D00D95"/>
    <w:rsid w:val="00D01A45"/>
    <w:rsid w:val="00D07518"/>
    <w:rsid w:val="00D14499"/>
    <w:rsid w:val="00D43E0B"/>
    <w:rsid w:val="00D45A3C"/>
    <w:rsid w:val="00D46D9D"/>
    <w:rsid w:val="00D47429"/>
    <w:rsid w:val="00D50060"/>
    <w:rsid w:val="00D74D58"/>
    <w:rsid w:val="00D772B6"/>
    <w:rsid w:val="00D805E4"/>
    <w:rsid w:val="00D848F6"/>
    <w:rsid w:val="00D95291"/>
    <w:rsid w:val="00DA230D"/>
    <w:rsid w:val="00DA56FE"/>
    <w:rsid w:val="00DB51F5"/>
    <w:rsid w:val="00DB627C"/>
    <w:rsid w:val="00DC081D"/>
    <w:rsid w:val="00DC5529"/>
    <w:rsid w:val="00DC6F7B"/>
    <w:rsid w:val="00DD3A3D"/>
    <w:rsid w:val="00DD455E"/>
    <w:rsid w:val="00DD6822"/>
    <w:rsid w:val="00DD6AC4"/>
    <w:rsid w:val="00DE469F"/>
    <w:rsid w:val="00DF1D99"/>
    <w:rsid w:val="00DF618C"/>
    <w:rsid w:val="00DF7531"/>
    <w:rsid w:val="00E04EA1"/>
    <w:rsid w:val="00E056EE"/>
    <w:rsid w:val="00E1065D"/>
    <w:rsid w:val="00E10994"/>
    <w:rsid w:val="00E11ED0"/>
    <w:rsid w:val="00E21728"/>
    <w:rsid w:val="00E24191"/>
    <w:rsid w:val="00E26983"/>
    <w:rsid w:val="00E34474"/>
    <w:rsid w:val="00E3469C"/>
    <w:rsid w:val="00E43228"/>
    <w:rsid w:val="00E5021F"/>
    <w:rsid w:val="00E507F3"/>
    <w:rsid w:val="00E542ED"/>
    <w:rsid w:val="00E623FD"/>
    <w:rsid w:val="00E6704A"/>
    <w:rsid w:val="00E71C97"/>
    <w:rsid w:val="00E80753"/>
    <w:rsid w:val="00E83276"/>
    <w:rsid w:val="00E834C3"/>
    <w:rsid w:val="00E83E39"/>
    <w:rsid w:val="00E85F75"/>
    <w:rsid w:val="00E977A6"/>
    <w:rsid w:val="00E97DD5"/>
    <w:rsid w:val="00EB5856"/>
    <w:rsid w:val="00EC0FE5"/>
    <w:rsid w:val="00EC1A9E"/>
    <w:rsid w:val="00EC7C7D"/>
    <w:rsid w:val="00EC7D05"/>
    <w:rsid w:val="00ED50CF"/>
    <w:rsid w:val="00ED516B"/>
    <w:rsid w:val="00EE09FD"/>
    <w:rsid w:val="00EE0BBF"/>
    <w:rsid w:val="00EE63FD"/>
    <w:rsid w:val="00EF475E"/>
    <w:rsid w:val="00F11518"/>
    <w:rsid w:val="00F11A20"/>
    <w:rsid w:val="00F1509B"/>
    <w:rsid w:val="00F16642"/>
    <w:rsid w:val="00F23C9E"/>
    <w:rsid w:val="00F31450"/>
    <w:rsid w:val="00F40BB0"/>
    <w:rsid w:val="00F43BDB"/>
    <w:rsid w:val="00F45E3B"/>
    <w:rsid w:val="00F511CD"/>
    <w:rsid w:val="00F524E4"/>
    <w:rsid w:val="00F528EC"/>
    <w:rsid w:val="00F5652E"/>
    <w:rsid w:val="00F6209C"/>
    <w:rsid w:val="00F759B5"/>
    <w:rsid w:val="00F77FF4"/>
    <w:rsid w:val="00F81300"/>
    <w:rsid w:val="00F92BD3"/>
    <w:rsid w:val="00FA4941"/>
    <w:rsid w:val="00FB201B"/>
    <w:rsid w:val="00FB2DC3"/>
    <w:rsid w:val="00FB48AA"/>
    <w:rsid w:val="00FB75D6"/>
    <w:rsid w:val="00FB7B09"/>
    <w:rsid w:val="00FC11F0"/>
    <w:rsid w:val="00FD2E2D"/>
    <w:rsid w:val="00FD4E99"/>
    <w:rsid w:val="00FE3E4D"/>
    <w:rsid w:val="00FE4BDF"/>
    <w:rsid w:val="00FF2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4:docId w14:val="24D1D3D0"/>
  <w15:chartTrackingRefBased/>
  <w15:docId w15:val="{AF5D19E2-83A2-4EFA-9672-E8EAF8F7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5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List-Accent1">
    <w:name w:val="Colorful List Accent 1"/>
    <w:basedOn w:val="Normal"/>
    <w:uiPriority w:val="34"/>
    <w:qFormat/>
    <w:rsid w:val="00937E3C"/>
    <w:pPr>
      <w:ind w:left="720"/>
      <w:contextualSpacing/>
    </w:pPr>
  </w:style>
  <w:style w:type="character" w:styleId="Hyperlink">
    <w:name w:val="Hyperlink"/>
    <w:uiPriority w:val="99"/>
    <w:unhideWhenUsed/>
    <w:rsid w:val="0037327F"/>
    <w:rPr>
      <w:color w:val="0563C1"/>
      <w:u w:val="single"/>
    </w:rPr>
  </w:style>
  <w:style w:type="character" w:customStyle="1" w:styleId="UnresolvedMention1">
    <w:name w:val="Unresolved Mention1"/>
    <w:uiPriority w:val="99"/>
    <w:semiHidden/>
    <w:unhideWhenUsed/>
    <w:rsid w:val="0037327F"/>
    <w:rPr>
      <w:color w:val="605E5C"/>
      <w:shd w:val="clear" w:color="auto" w:fill="E1DFDD"/>
    </w:rPr>
  </w:style>
  <w:style w:type="paragraph" w:styleId="BalloonText">
    <w:name w:val="Balloon Text"/>
    <w:basedOn w:val="Normal"/>
    <w:link w:val="BalloonTextChar"/>
    <w:uiPriority w:val="99"/>
    <w:semiHidden/>
    <w:unhideWhenUsed/>
    <w:rsid w:val="00A5215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52152"/>
    <w:rPr>
      <w:rFonts w:ascii="Segoe UI" w:hAnsi="Segoe UI" w:cs="Segoe UI"/>
      <w:sz w:val="18"/>
      <w:szCs w:val="18"/>
    </w:rPr>
  </w:style>
  <w:style w:type="paragraph" w:styleId="ColorfulShading-Accent1">
    <w:name w:val="Colorful Shading Accent 1"/>
    <w:hidden/>
    <w:uiPriority w:val="99"/>
    <w:semiHidden/>
    <w:rsid w:val="00274BF4"/>
    <w:rPr>
      <w:sz w:val="22"/>
      <w:szCs w:val="22"/>
      <w:lang w:eastAsia="en-US"/>
    </w:rPr>
  </w:style>
  <w:style w:type="character" w:styleId="CommentReference">
    <w:name w:val="annotation reference"/>
    <w:uiPriority w:val="99"/>
    <w:semiHidden/>
    <w:unhideWhenUsed/>
    <w:rsid w:val="007A13C6"/>
    <w:rPr>
      <w:sz w:val="16"/>
      <w:szCs w:val="16"/>
    </w:rPr>
  </w:style>
  <w:style w:type="paragraph" w:styleId="CommentText">
    <w:name w:val="annotation text"/>
    <w:basedOn w:val="Normal"/>
    <w:link w:val="CommentTextChar"/>
    <w:uiPriority w:val="99"/>
    <w:unhideWhenUsed/>
    <w:rsid w:val="007A13C6"/>
    <w:pPr>
      <w:spacing w:line="240" w:lineRule="auto"/>
    </w:pPr>
    <w:rPr>
      <w:sz w:val="20"/>
      <w:szCs w:val="20"/>
    </w:rPr>
  </w:style>
  <w:style w:type="character" w:customStyle="1" w:styleId="CommentTextChar">
    <w:name w:val="Comment Text Char"/>
    <w:link w:val="CommentText"/>
    <w:uiPriority w:val="99"/>
    <w:rsid w:val="007A13C6"/>
    <w:rPr>
      <w:sz w:val="20"/>
      <w:szCs w:val="20"/>
    </w:rPr>
  </w:style>
  <w:style w:type="paragraph" w:styleId="CommentSubject">
    <w:name w:val="annotation subject"/>
    <w:basedOn w:val="CommentText"/>
    <w:next w:val="CommentText"/>
    <w:link w:val="CommentSubjectChar"/>
    <w:uiPriority w:val="99"/>
    <w:semiHidden/>
    <w:unhideWhenUsed/>
    <w:rsid w:val="001A2667"/>
    <w:rPr>
      <w:b/>
      <w:bCs/>
    </w:rPr>
  </w:style>
  <w:style w:type="character" w:customStyle="1" w:styleId="CommentSubjectChar">
    <w:name w:val="Comment Subject Char"/>
    <w:link w:val="CommentSubject"/>
    <w:uiPriority w:val="99"/>
    <w:semiHidden/>
    <w:rsid w:val="001A2667"/>
    <w:rPr>
      <w:b/>
      <w:bCs/>
      <w:sz w:val="20"/>
      <w:szCs w:val="20"/>
    </w:rPr>
  </w:style>
  <w:style w:type="character" w:styleId="FollowedHyperlink">
    <w:name w:val="FollowedHyperlink"/>
    <w:uiPriority w:val="99"/>
    <w:semiHidden/>
    <w:unhideWhenUsed/>
    <w:rsid w:val="008A235C"/>
    <w:rPr>
      <w:color w:val="954F72"/>
      <w:u w:val="single"/>
    </w:rPr>
  </w:style>
  <w:style w:type="paragraph" w:styleId="Header">
    <w:name w:val="header"/>
    <w:basedOn w:val="Normal"/>
    <w:link w:val="HeaderChar"/>
    <w:uiPriority w:val="99"/>
    <w:unhideWhenUsed/>
    <w:rsid w:val="006A3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894"/>
  </w:style>
  <w:style w:type="paragraph" w:styleId="Footer">
    <w:name w:val="footer"/>
    <w:basedOn w:val="Normal"/>
    <w:link w:val="FooterChar"/>
    <w:uiPriority w:val="99"/>
    <w:unhideWhenUsed/>
    <w:rsid w:val="006A3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894"/>
  </w:style>
  <w:style w:type="character" w:styleId="PlainTable4">
    <w:name w:val="Plain Table 4"/>
    <w:uiPriority w:val="21"/>
    <w:qFormat/>
    <w:rsid w:val="009B44D6"/>
    <w:rPr>
      <w:i/>
      <w:iCs/>
      <w:color w:val="4472C4"/>
    </w:rPr>
  </w:style>
  <w:style w:type="character" w:styleId="UnresolvedMention">
    <w:name w:val="Unresolved Mention"/>
    <w:uiPriority w:val="99"/>
    <w:rsid w:val="0056591F"/>
    <w:rPr>
      <w:color w:val="605E5C"/>
      <w:shd w:val="clear" w:color="auto" w:fill="E1DFDD"/>
    </w:rPr>
  </w:style>
  <w:style w:type="paragraph" w:customStyle="1" w:styleId="Resourcesheading">
    <w:name w:val="Resources heading"/>
    <w:basedOn w:val="Normal"/>
    <w:qFormat/>
    <w:rsid w:val="004105D2"/>
    <w:pPr>
      <w:spacing w:after="120"/>
    </w:pPr>
    <w:rPr>
      <w:rFonts w:ascii="Trebuchet MS" w:hAnsi="Trebuchet MS"/>
      <w:b/>
      <w:bCs/>
      <w:color w:val="4472C4"/>
      <w:sz w:val="36"/>
      <w:szCs w:val="36"/>
    </w:rPr>
  </w:style>
  <w:style w:type="paragraph" w:customStyle="1" w:styleId="Default">
    <w:name w:val="Default"/>
    <w:rsid w:val="00FB48AA"/>
    <w:pPr>
      <w:autoSpaceDE w:val="0"/>
      <w:autoSpaceDN w:val="0"/>
      <w:adjustRightInd w:val="0"/>
    </w:pPr>
    <w:rPr>
      <w:rFonts w:ascii="Trebuchet MS" w:hAnsi="Trebuchet MS" w:cs="Trebuchet MS"/>
      <w:color w:val="000000"/>
      <w:sz w:val="24"/>
      <w:szCs w:val="24"/>
      <w:lang w:eastAsia="en-US"/>
    </w:rPr>
  </w:style>
  <w:style w:type="paragraph" w:customStyle="1" w:styleId="Pa11">
    <w:name w:val="Pa1+1"/>
    <w:basedOn w:val="Default"/>
    <w:next w:val="Default"/>
    <w:uiPriority w:val="99"/>
    <w:rsid w:val="00FB48AA"/>
    <w:pPr>
      <w:spacing w:line="171" w:lineRule="atLeast"/>
    </w:pPr>
    <w:rPr>
      <w:rFonts w:cs="Times New Roman"/>
      <w:color w:val="auto"/>
    </w:rPr>
  </w:style>
  <w:style w:type="paragraph" w:customStyle="1" w:styleId="Pa21">
    <w:name w:val="Pa2+1"/>
    <w:basedOn w:val="Default"/>
    <w:next w:val="Default"/>
    <w:uiPriority w:val="99"/>
    <w:rsid w:val="00FB48AA"/>
    <w:pPr>
      <w:spacing w:line="171" w:lineRule="atLeast"/>
    </w:pPr>
    <w:rPr>
      <w:rFonts w:cs="Times New Roman"/>
      <w:color w:val="auto"/>
    </w:rPr>
  </w:style>
  <w:style w:type="paragraph" w:customStyle="1" w:styleId="Pa31">
    <w:name w:val="Pa3+1"/>
    <w:basedOn w:val="Default"/>
    <w:next w:val="Default"/>
    <w:uiPriority w:val="99"/>
    <w:rsid w:val="00FB48AA"/>
    <w:pPr>
      <w:spacing w:line="171" w:lineRule="atLeast"/>
    </w:pPr>
    <w:rPr>
      <w:rFonts w:cs="Times New Roman"/>
      <w:color w:val="auto"/>
    </w:rPr>
  </w:style>
  <w:style w:type="paragraph" w:customStyle="1" w:styleId="Pa41">
    <w:name w:val="Pa4+1"/>
    <w:basedOn w:val="Default"/>
    <w:next w:val="Default"/>
    <w:uiPriority w:val="99"/>
    <w:rsid w:val="00FB48AA"/>
    <w:pPr>
      <w:spacing w:line="17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0">
      <w:bodyDiv w:val="1"/>
      <w:marLeft w:val="0"/>
      <w:marRight w:val="0"/>
      <w:marTop w:val="0"/>
      <w:marBottom w:val="0"/>
      <w:divBdr>
        <w:top w:val="none" w:sz="0" w:space="0" w:color="auto"/>
        <w:left w:val="none" w:sz="0" w:space="0" w:color="auto"/>
        <w:bottom w:val="none" w:sz="0" w:space="0" w:color="auto"/>
        <w:right w:val="none" w:sz="0" w:space="0" w:color="auto"/>
      </w:divBdr>
    </w:div>
    <w:div w:id="93521619">
      <w:bodyDiv w:val="1"/>
      <w:marLeft w:val="0"/>
      <w:marRight w:val="0"/>
      <w:marTop w:val="0"/>
      <w:marBottom w:val="0"/>
      <w:divBdr>
        <w:top w:val="none" w:sz="0" w:space="0" w:color="auto"/>
        <w:left w:val="none" w:sz="0" w:space="0" w:color="auto"/>
        <w:bottom w:val="none" w:sz="0" w:space="0" w:color="auto"/>
        <w:right w:val="none" w:sz="0" w:space="0" w:color="auto"/>
      </w:divBdr>
    </w:div>
    <w:div w:id="163936964">
      <w:bodyDiv w:val="1"/>
      <w:marLeft w:val="0"/>
      <w:marRight w:val="0"/>
      <w:marTop w:val="0"/>
      <w:marBottom w:val="0"/>
      <w:divBdr>
        <w:top w:val="none" w:sz="0" w:space="0" w:color="auto"/>
        <w:left w:val="none" w:sz="0" w:space="0" w:color="auto"/>
        <w:bottom w:val="none" w:sz="0" w:space="0" w:color="auto"/>
        <w:right w:val="none" w:sz="0" w:space="0" w:color="auto"/>
      </w:divBdr>
    </w:div>
    <w:div w:id="333143595">
      <w:bodyDiv w:val="1"/>
      <w:marLeft w:val="0"/>
      <w:marRight w:val="0"/>
      <w:marTop w:val="0"/>
      <w:marBottom w:val="0"/>
      <w:divBdr>
        <w:top w:val="none" w:sz="0" w:space="0" w:color="auto"/>
        <w:left w:val="none" w:sz="0" w:space="0" w:color="auto"/>
        <w:bottom w:val="none" w:sz="0" w:space="0" w:color="auto"/>
        <w:right w:val="none" w:sz="0" w:space="0" w:color="auto"/>
      </w:divBdr>
    </w:div>
    <w:div w:id="370110450">
      <w:bodyDiv w:val="1"/>
      <w:marLeft w:val="0"/>
      <w:marRight w:val="0"/>
      <w:marTop w:val="0"/>
      <w:marBottom w:val="0"/>
      <w:divBdr>
        <w:top w:val="none" w:sz="0" w:space="0" w:color="auto"/>
        <w:left w:val="none" w:sz="0" w:space="0" w:color="auto"/>
        <w:bottom w:val="none" w:sz="0" w:space="0" w:color="auto"/>
        <w:right w:val="none" w:sz="0" w:space="0" w:color="auto"/>
      </w:divBdr>
    </w:div>
    <w:div w:id="489949546">
      <w:bodyDiv w:val="1"/>
      <w:marLeft w:val="0"/>
      <w:marRight w:val="0"/>
      <w:marTop w:val="0"/>
      <w:marBottom w:val="0"/>
      <w:divBdr>
        <w:top w:val="none" w:sz="0" w:space="0" w:color="auto"/>
        <w:left w:val="none" w:sz="0" w:space="0" w:color="auto"/>
        <w:bottom w:val="none" w:sz="0" w:space="0" w:color="auto"/>
        <w:right w:val="none" w:sz="0" w:space="0" w:color="auto"/>
      </w:divBdr>
    </w:div>
    <w:div w:id="694817537">
      <w:bodyDiv w:val="1"/>
      <w:marLeft w:val="0"/>
      <w:marRight w:val="0"/>
      <w:marTop w:val="0"/>
      <w:marBottom w:val="0"/>
      <w:divBdr>
        <w:top w:val="none" w:sz="0" w:space="0" w:color="auto"/>
        <w:left w:val="none" w:sz="0" w:space="0" w:color="auto"/>
        <w:bottom w:val="none" w:sz="0" w:space="0" w:color="auto"/>
        <w:right w:val="none" w:sz="0" w:space="0" w:color="auto"/>
      </w:divBdr>
    </w:div>
    <w:div w:id="794058377">
      <w:bodyDiv w:val="1"/>
      <w:marLeft w:val="0"/>
      <w:marRight w:val="0"/>
      <w:marTop w:val="0"/>
      <w:marBottom w:val="0"/>
      <w:divBdr>
        <w:top w:val="none" w:sz="0" w:space="0" w:color="auto"/>
        <w:left w:val="none" w:sz="0" w:space="0" w:color="auto"/>
        <w:bottom w:val="none" w:sz="0" w:space="0" w:color="auto"/>
        <w:right w:val="none" w:sz="0" w:space="0" w:color="auto"/>
      </w:divBdr>
    </w:div>
    <w:div w:id="1134059757">
      <w:bodyDiv w:val="1"/>
      <w:marLeft w:val="0"/>
      <w:marRight w:val="0"/>
      <w:marTop w:val="0"/>
      <w:marBottom w:val="0"/>
      <w:divBdr>
        <w:top w:val="none" w:sz="0" w:space="0" w:color="auto"/>
        <w:left w:val="none" w:sz="0" w:space="0" w:color="auto"/>
        <w:bottom w:val="none" w:sz="0" w:space="0" w:color="auto"/>
        <w:right w:val="none" w:sz="0" w:space="0" w:color="auto"/>
      </w:divBdr>
    </w:div>
    <w:div w:id="1333993153">
      <w:bodyDiv w:val="1"/>
      <w:marLeft w:val="0"/>
      <w:marRight w:val="0"/>
      <w:marTop w:val="0"/>
      <w:marBottom w:val="0"/>
      <w:divBdr>
        <w:top w:val="none" w:sz="0" w:space="0" w:color="auto"/>
        <w:left w:val="none" w:sz="0" w:space="0" w:color="auto"/>
        <w:bottom w:val="none" w:sz="0" w:space="0" w:color="auto"/>
        <w:right w:val="none" w:sz="0" w:space="0" w:color="auto"/>
      </w:divBdr>
    </w:div>
    <w:div w:id="1477647526">
      <w:bodyDiv w:val="1"/>
      <w:marLeft w:val="0"/>
      <w:marRight w:val="0"/>
      <w:marTop w:val="0"/>
      <w:marBottom w:val="0"/>
      <w:divBdr>
        <w:top w:val="none" w:sz="0" w:space="0" w:color="auto"/>
        <w:left w:val="none" w:sz="0" w:space="0" w:color="auto"/>
        <w:bottom w:val="none" w:sz="0" w:space="0" w:color="auto"/>
        <w:right w:val="none" w:sz="0" w:space="0" w:color="auto"/>
      </w:divBdr>
    </w:div>
    <w:div w:id="1492134694">
      <w:bodyDiv w:val="1"/>
      <w:marLeft w:val="0"/>
      <w:marRight w:val="0"/>
      <w:marTop w:val="0"/>
      <w:marBottom w:val="0"/>
      <w:divBdr>
        <w:top w:val="none" w:sz="0" w:space="0" w:color="auto"/>
        <w:left w:val="none" w:sz="0" w:space="0" w:color="auto"/>
        <w:bottom w:val="none" w:sz="0" w:space="0" w:color="auto"/>
        <w:right w:val="none" w:sz="0" w:space="0" w:color="auto"/>
      </w:divBdr>
    </w:div>
    <w:div w:id="2054890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irlguiding.org.uk/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urancesupport@girlguiding.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INQDesign:Desktop:Work%20in%20progress:Girlguiding%20DofE%20Expedition%20Form%20:2021%20DofE%20Expedi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97F01CC9645342AC2B16EAD3E1C42B" ma:contentTypeVersion="13" ma:contentTypeDescription="Create a new document." ma:contentTypeScope="" ma:versionID="2c6e1e771a1dc9496728c5326ce347af">
  <xsd:schema xmlns:xsd="http://www.w3.org/2001/XMLSchema" xmlns:xs="http://www.w3.org/2001/XMLSchema" xmlns:p="http://schemas.microsoft.com/office/2006/metadata/properties" xmlns:ns2="a9e91cf3-f206-493d-9348-393955a9abe7" xmlns:ns3="b00b6de5-241c-4dc5-872d-2b9f6773026d" targetNamespace="http://schemas.microsoft.com/office/2006/metadata/properties" ma:root="true" ma:fieldsID="9b7071f8408ce882cdaad35d3c9b6175" ns2:_="" ns3:_="">
    <xsd:import namespace="a9e91cf3-f206-493d-9348-393955a9abe7"/>
    <xsd:import namespace="b00b6de5-241c-4dc5-872d-2b9f677302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91cf3-f206-493d-9348-393955a9a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0b6de5-241c-4dc5-872d-2b9f677302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0b53a0a-563b-4eaa-ad76-9add289e94dd}" ma:internalName="TaxCatchAll" ma:showField="CatchAllData" ma:web="b00b6de5-241c-4dc5-872d-2b9f677302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91cf3-f206-493d-9348-393955a9abe7">
      <Terms xmlns="http://schemas.microsoft.com/office/infopath/2007/PartnerControls"/>
    </lcf76f155ced4ddcb4097134ff3c332f>
    <TaxCatchAll xmlns="b00b6de5-241c-4dc5-872d-2b9f6773026d" xsi:nil="true"/>
  </documentManagement>
</p:properties>
</file>

<file path=customXml/itemProps1.xml><?xml version="1.0" encoding="utf-8"?>
<ds:datastoreItem xmlns:ds="http://schemas.openxmlformats.org/officeDocument/2006/customXml" ds:itemID="{AB3FC625-18B5-45C0-9A01-AD28FD9CFC4D}">
  <ds:schemaRefs>
    <ds:schemaRef ds:uri="http://schemas.microsoft.com/sharepoint/v3/contenttype/forms"/>
  </ds:schemaRefs>
</ds:datastoreItem>
</file>

<file path=customXml/itemProps2.xml><?xml version="1.0" encoding="utf-8"?>
<ds:datastoreItem xmlns:ds="http://schemas.openxmlformats.org/officeDocument/2006/customXml" ds:itemID="{624098D7-FAA7-40C0-8105-C8A1B065D1EE}"/>
</file>

<file path=customXml/itemProps3.xml><?xml version="1.0" encoding="utf-8"?>
<ds:datastoreItem xmlns:ds="http://schemas.openxmlformats.org/officeDocument/2006/customXml" ds:itemID="{544264EC-A329-F24B-9A2F-78284BEB0158}">
  <ds:schemaRefs>
    <ds:schemaRef ds:uri="http://schemas.openxmlformats.org/officeDocument/2006/bibliography"/>
  </ds:schemaRefs>
</ds:datastoreItem>
</file>

<file path=customXml/itemProps4.xml><?xml version="1.0" encoding="utf-8"?>
<ds:datastoreItem xmlns:ds="http://schemas.openxmlformats.org/officeDocument/2006/customXml" ds:itemID="{F28F2BDD-EE82-45C5-A95B-F9D2BB1609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2021 DofE Expedition form</Template>
  <TotalTime>0</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Links>
    <vt:vector size="12" baseType="variant">
      <vt:variant>
        <vt:i4>8126510</vt:i4>
      </vt:variant>
      <vt:variant>
        <vt:i4>78</vt:i4>
      </vt:variant>
      <vt:variant>
        <vt:i4>0</vt:i4>
      </vt:variant>
      <vt:variant>
        <vt:i4>5</vt:i4>
      </vt:variant>
      <vt:variant>
        <vt:lpwstr>https://www.girlguiding.org.uk/privacy-notice/</vt:lpwstr>
      </vt:variant>
      <vt:variant>
        <vt:lpwstr/>
      </vt:variant>
      <vt:variant>
        <vt:i4>5570595</vt:i4>
      </vt:variant>
      <vt:variant>
        <vt:i4>75</vt:i4>
      </vt:variant>
      <vt:variant>
        <vt:i4>0</vt:i4>
      </vt:variant>
      <vt:variant>
        <vt:i4>5</vt:i4>
      </vt:variant>
      <vt:variant>
        <vt:lpwstr>mailto:insurancesupport@girlguiding.org.uk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Wells</dc:creator>
  <cp:keywords/>
  <dc:description/>
  <cp:lastModifiedBy>Rebecca Wild</cp:lastModifiedBy>
  <cp:revision>2</cp:revision>
  <cp:lastPrinted>2024-09-11T14:22:00Z</cp:lastPrinted>
  <dcterms:created xsi:type="dcterms:W3CDTF">2024-09-20T13:24:00Z</dcterms:created>
  <dcterms:modified xsi:type="dcterms:W3CDTF">2024-09-20T13:24:00Z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0x0101009497F01CC9645342AC2B16EAD3E1C42B</vt:lpwstr>
  </property>
</Properties>
</file>