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A6D3" w14:textId="5B053A1D" w:rsidR="00D17BEC" w:rsidRPr="00847CF1" w:rsidRDefault="00713F22">
      <w:pPr>
        <w:widowControl w:val="0"/>
        <w:autoSpaceDE w:val="0"/>
        <w:autoSpaceDN w:val="0"/>
        <w:adjustRightInd w:val="0"/>
        <w:spacing w:before="54" w:line="246" w:lineRule="auto"/>
        <w:ind w:left="7005" w:right="189" w:firstLine="100"/>
        <w:rPr>
          <w:rFonts w:ascii="Poppins" w:hAnsi="Poppins" w:cs="Poppins"/>
          <w:b/>
          <w:bCs/>
          <w:color w:val="FFFFFF"/>
          <w:sz w:val="33"/>
          <w:szCs w:val="33"/>
          <w:lang w:val="en-US"/>
        </w:rPr>
      </w:pPr>
      <w:r w:rsidRPr="001049CF">
        <w:rPr>
          <w:rFonts w:ascii="Poppins" w:eastAsia="Poppins" w:hAnsi="Poppins" w:cs="Poppins"/>
          <w:b/>
          <w:bCs/>
          <w:noProof/>
          <w:color w:val="000000" w:themeColor="text1"/>
          <w:sz w:val="40"/>
          <w:szCs w:val="40"/>
          <w:lang w:val="en-US"/>
        </w:rPr>
        <mc:AlternateContent>
          <mc:Choice Requires="wps">
            <w:drawing>
              <wp:anchor distT="45720" distB="45720" distL="114300" distR="114300" simplePos="0" relativeHeight="251661312" behindDoc="0" locked="0" layoutInCell="1" allowOverlap="1" wp14:anchorId="72934618" wp14:editId="2ABE649D">
                <wp:simplePos x="0" y="0"/>
                <wp:positionH relativeFrom="column">
                  <wp:posOffset>282575</wp:posOffset>
                </wp:positionH>
                <wp:positionV relativeFrom="paragraph">
                  <wp:posOffset>83185</wp:posOffset>
                </wp:positionV>
                <wp:extent cx="22225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066800"/>
                        </a:xfrm>
                        <a:prstGeom prst="rect">
                          <a:avLst/>
                        </a:prstGeom>
                        <a:solidFill>
                          <a:srgbClr val="FFFFFF"/>
                        </a:solidFill>
                        <a:ln w="9525">
                          <a:solidFill>
                            <a:srgbClr val="000000"/>
                          </a:solidFill>
                          <a:miter lim="800000"/>
                          <a:headEnd/>
                          <a:tailEnd/>
                        </a:ln>
                      </wps:spPr>
                      <wps:txbx>
                        <w:txbxContent>
                          <w:p w14:paraId="4C207A0B" w14:textId="77777777" w:rsidR="00713F22" w:rsidRPr="00682B6C" w:rsidRDefault="00713F22" w:rsidP="00713F22">
                            <w:pPr>
                              <w:rPr>
                                <w:rFonts w:ascii="Poppins SemiBold" w:hAnsi="Poppins SemiBold" w:cs="Poppins SemiBold"/>
                                <w:color w:val="4472C4" w:themeColor="accent1"/>
                                <w:sz w:val="32"/>
                                <w:szCs w:val="32"/>
                              </w:rPr>
                            </w:pPr>
                            <w:r w:rsidRPr="00682B6C">
                              <w:rPr>
                                <w:rFonts w:ascii="Poppins SemiBold" w:hAnsi="Poppins SemiBold" w:cs="Poppins SemiBold"/>
                                <w:color w:val="4472C4" w:themeColor="accent1"/>
                                <w:sz w:val="32"/>
                                <w:szCs w:val="32"/>
                              </w:rPr>
                              <w:t>Please fill in all sections of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34618" id="_x0000_t202" coordsize="21600,21600" o:spt="202" path="m,l,21600r21600,l21600,xe">
                <v:stroke joinstyle="miter"/>
                <v:path gradientshapeok="t" o:connecttype="rect"/>
              </v:shapetype>
              <v:shape id="Text Box 2" o:spid="_x0000_s1026" type="#_x0000_t202" style="position:absolute;left:0;text-align:left;margin-left:22.25pt;margin-top:6.55pt;width:17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">
                <v:textbox>
                  <w:txbxContent>
                    <w:p w14:paraId="4C207A0B" w14:textId="77777777" w:rsidR="00713F22" w:rsidRPr="00682B6C" w:rsidRDefault="00713F22" w:rsidP="00713F22">
                      <w:pPr>
                        <w:rPr>
                          <w:rFonts w:ascii="Poppins SemiBold" w:hAnsi="Poppins SemiBold" w:cs="Poppins SemiBold"/>
                          <w:color w:val="4472C4" w:themeColor="accent1"/>
                          <w:sz w:val="32"/>
                          <w:szCs w:val="32"/>
                        </w:rPr>
                      </w:pPr>
                      <w:r w:rsidRPr="00682B6C">
                        <w:rPr>
                          <w:rFonts w:ascii="Poppins SemiBold" w:hAnsi="Poppins SemiBold" w:cs="Poppins SemiBold"/>
                          <w:color w:val="4472C4" w:themeColor="accent1"/>
                          <w:sz w:val="32"/>
                          <w:szCs w:val="32"/>
                        </w:rPr>
                        <w:t>Please fill in all sections of this form</w:t>
                      </w:r>
                    </w:p>
                  </w:txbxContent>
                </v:textbox>
                <w10:wrap type="square"/>
              </v:shape>
            </w:pict>
          </mc:Fallback>
        </mc:AlternateContent>
      </w:r>
      <w:r w:rsidR="00847CF1" w:rsidRPr="00847CF1">
        <w:rPr>
          <w:rFonts w:ascii="Poppins" w:hAnsi="Poppins" w:cs="Poppins"/>
          <w:noProof/>
        </w:rPr>
        <w:drawing>
          <wp:anchor distT="0" distB="0" distL="114300" distR="114300" simplePos="0" relativeHeight="251659264" behindDoc="0" locked="0" layoutInCell="1" allowOverlap="1" wp14:anchorId="1635FDE9" wp14:editId="4E9DB1C2">
            <wp:simplePos x="0" y="0"/>
            <wp:positionH relativeFrom="margin">
              <wp:posOffset>5057775</wp:posOffset>
            </wp:positionH>
            <wp:positionV relativeFrom="paragraph">
              <wp:posOffset>-231140</wp:posOffset>
            </wp:positionV>
            <wp:extent cx="2104390" cy="2016707"/>
            <wp:effectExtent l="0" t="0" r="0" b="0"/>
            <wp:wrapNone/>
            <wp:docPr id="602648990" name="Picture 60264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04390" cy="2016707"/>
                    </a:xfrm>
                    <a:prstGeom prst="rect">
                      <a:avLst/>
                    </a:prstGeom>
                  </pic:spPr>
                </pic:pic>
              </a:graphicData>
            </a:graphic>
            <wp14:sizeRelH relativeFrom="page">
              <wp14:pctWidth>0</wp14:pctWidth>
            </wp14:sizeRelH>
            <wp14:sizeRelV relativeFrom="page">
              <wp14:pctHeight>0</wp14:pctHeight>
            </wp14:sizeRelV>
          </wp:anchor>
        </w:drawing>
      </w:r>
    </w:p>
    <w:p w14:paraId="081D30A1" w14:textId="7B4956C7" w:rsidR="008B230F" w:rsidRPr="00847CF1" w:rsidRDefault="008B230F">
      <w:pPr>
        <w:widowControl w:val="0"/>
        <w:autoSpaceDE w:val="0"/>
        <w:autoSpaceDN w:val="0"/>
        <w:adjustRightInd w:val="0"/>
        <w:spacing w:before="54" w:line="246" w:lineRule="auto"/>
        <w:ind w:left="7005" w:right="189" w:firstLine="100"/>
        <w:rPr>
          <w:rFonts w:ascii="Poppins" w:hAnsi="Poppins" w:cs="Poppins"/>
          <w:b/>
          <w:bCs/>
          <w:color w:val="FFFFFF"/>
          <w:sz w:val="33"/>
          <w:szCs w:val="33"/>
          <w:lang w:val="en-US"/>
        </w:rPr>
      </w:pPr>
      <w:r w:rsidRPr="00847CF1">
        <w:rPr>
          <w:rFonts w:ascii="Poppins" w:hAnsi="Poppins" w:cs="Poppins"/>
          <w:b/>
          <w:bCs/>
          <w:color w:val="FFFFFF"/>
          <w:sz w:val="33"/>
          <w:szCs w:val="33"/>
          <w:lang w:val="en-US"/>
        </w:rPr>
        <w:t>Please</w:t>
      </w:r>
      <w:r w:rsidRPr="00847CF1">
        <w:rPr>
          <w:rFonts w:ascii="Poppins" w:hAnsi="Poppins" w:cs="Poppins"/>
          <w:b/>
          <w:bCs/>
          <w:color w:val="FFFFFF"/>
          <w:spacing w:val="-10"/>
          <w:sz w:val="33"/>
          <w:szCs w:val="33"/>
          <w:lang w:val="en-US"/>
        </w:rPr>
        <w:t xml:space="preserve"> </w:t>
      </w:r>
      <w:r w:rsidRPr="00847CF1">
        <w:rPr>
          <w:rFonts w:ascii="Poppins" w:hAnsi="Poppins" w:cs="Poppins"/>
          <w:b/>
          <w:bCs/>
          <w:color w:val="FFFFFF"/>
          <w:sz w:val="33"/>
          <w:szCs w:val="33"/>
          <w:lang w:val="en-US"/>
        </w:rPr>
        <w:t>fill</w:t>
      </w:r>
      <w:r w:rsidRPr="00847CF1">
        <w:rPr>
          <w:rFonts w:ascii="Poppins" w:hAnsi="Poppins" w:cs="Poppins"/>
          <w:b/>
          <w:bCs/>
          <w:color w:val="FFFFFF"/>
          <w:spacing w:val="-17"/>
          <w:sz w:val="33"/>
          <w:szCs w:val="33"/>
          <w:lang w:val="en-US"/>
        </w:rPr>
        <w:t xml:space="preserve"> </w:t>
      </w:r>
      <w:r w:rsidRPr="00847CF1">
        <w:rPr>
          <w:rFonts w:ascii="Poppins" w:hAnsi="Poppins" w:cs="Poppins"/>
          <w:b/>
          <w:bCs/>
          <w:color w:val="FFFFFF"/>
          <w:sz w:val="33"/>
          <w:szCs w:val="33"/>
          <w:lang w:val="en-US"/>
        </w:rPr>
        <w:t>in</w:t>
      </w:r>
      <w:r w:rsidRPr="00847CF1">
        <w:rPr>
          <w:rFonts w:ascii="Poppins" w:hAnsi="Poppins" w:cs="Poppins"/>
          <w:b/>
          <w:bCs/>
          <w:color w:val="FFFFFF"/>
          <w:spacing w:val="-3"/>
          <w:sz w:val="33"/>
          <w:szCs w:val="33"/>
          <w:lang w:val="en-US"/>
        </w:rPr>
        <w:t xml:space="preserve"> </w:t>
      </w:r>
      <w:r w:rsidR="00F60778" w:rsidRPr="00847CF1">
        <w:rPr>
          <w:rFonts w:ascii="Poppins" w:hAnsi="Poppins" w:cs="Poppins"/>
          <w:b/>
          <w:bCs/>
          <w:color w:val="FFFFFF"/>
          <w:sz w:val="33"/>
          <w:szCs w:val="33"/>
          <w:lang w:val="en-US"/>
        </w:rPr>
        <w:t>all sections of this form</w:t>
      </w:r>
      <w:r w:rsidRPr="00847CF1">
        <w:rPr>
          <w:rFonts w:ascii="Poppins" w:hAnsi="Poppins" w:cs="Poppins"/>
          <w:b/>
          <w:bCs/>
          <w:color w:val="FFFFFF"/>
          <w:sz w:val="33"/>
          <w:szCs w:val="33"/>
          <w:lang w:val="en-US"/>
        </w:rPr>
        <w:t>.</w:t>
      </w:r>
    </w:p>
    <w:p w14:paraId="5B960745" w14:textId="77777777" w:rsidR="00F60778" w:rsidRPr="00847CF1" w:rsidRDefault="00F60778" w:rsidP="00D17BEC">
      <w:pPr>
        <w:widowControl w:val="0"/>
        <w:autoSpaceDE w:val="0"/>
        <w:autoSpaceDN w:val="0"/>
        <w:adjustRightInd w:val="0"/>
        <w:spacing w:before="54" w:line="246" w:lineRule="auto"/>
        <w:ind w:right="189"/>
        <w:rPr>
          <w:rFonts w:ascii="Poppins" w:hAnsi="Poppins" w:cs="Poppins"/>
          <w:color w:val="000000"/>
          <w:sz w:val="33"/>
          <w:szCs w:val="33"/>
          <w:lang w:val="en-US"/>
        </w:rPr>
      </w:pPr>
    </w:p>
    <w:p w14:paraId="62DF32E1" w14:textId="77777777" w:rsidR="008B230F" w:rsidRPr="00847CF1" w:rsidRDefault="008B230F">
      <w:pPr>
        <w:widowControl w:val="0"/>
        <w:autoSpaceDE w:val="0"/>
        <w:autoSpaceDN w:val="0"/>
        <w:adjustRightInd w:val="0"/>
        <w:spacing w:before="5" w:line="150" w:lineRule="exact"/>
        <w:rPr>
          <w:rFonts w:ascii="Poppins" w:hAnsi="Poppins" w:cs="Poppins"/>
          <w:color w:val="000000"/>
          <w:sz w:val="15"/>
          <w:szCs w:val="15"/>
          <w:lang w:val="en-US"/>
        </w:rPr>
      </w:pPr>
    </w:p>
    <w:p w14:paraId="58A4FEC3" w14:textId="77777777" w:rsidR="007F1540" w:rsidRPr="00847CF1" w:rsidRDefault="007F1540" w:rsidP="007F1540">
      <w:pPr>
        <w:widowControl w:val="0"/>
        <w:autoSpaceDE w:val="0"/>
        <w:autoSpaceDN w:val="0"/>
        <w:adjustRightInd w:val="0"/>
        <w:spacing w:after="160" w:line="360" w:lineRule="auto"/>
        <w:ind w:right="-23"/>
        <w:rPr>
          <w:rFonts w:ascii="Poppins" w:hAnsi="Poppins" w:cs="Poppins"/>
          <w:bCs/>
          <w:color w:val="000000"/>
          <w:position w:val="-1"/>
          <w:sz w:val="28"/>
          <w:szCs w:val="28"/>
          <w:lang w:val="en-US"/>
        </w:rPr>
      </w:pPr>
    </w:p>
    <w:p w14:paraId="5A196202" w14:textId="695417A6" w:rsidR="00BF2778" w:rsidRPr="00C11767" w:rsidRDefault="000B104B" w:rsidP="00282909">
      <w:pPr>
        <w:widowControl w:val="0"/>
        <w:autoSpaceDE w:val="0"/>
        <w:autoSpaceDN w:val="0"/>
        <w:adjustRightInd w:val="0"/>
        <w:spacing w:after="160" w:line="276" w:lineRule="auto"/>
        <w:ind w:right="-23"/>
        <w:rPr>
          <w:rFonts w:ascii="Poppins" w:hAnsi="Poppins" w:cs="Poppins"/>
          <w:b/>
          <w:color w:val="4472C4" w:themeColor="accent1"/>
          <w:position w:val="-1"/>
          <w:sz w:val="40"/>
          <w:szCs w:val="40"/>
          <w:lang w:val="en-US"/>
        </w:rPr>
      </w:pPr>
      <w:r w:rsidRPr="00C11767">
        <w:rPr>
          <w:rFonts w:ascii="Poppins" w:hAnsi="Poppins" w:cs="Poppins"/>
          <w:b/>
          <w:color w:val="4472C4" w:themeColor="accent1"/>
          <w:position w:val="-1"/>
          <w:sz w:val="40"/>
          <w:szCs w:val="40"/>
          <w:lang w:val="en-US"/>
        </w:rPr>
        <w:t xml:space="preserve">   </w:t>
      </w:r>
      <w:r w:rsidR="00847CF1" w:rsidRPr="00C11767">
        <w:rPr>
          <w:rFonts w:ascii="Poppins" w:hAnsi="Poppins" w:cs="Poppins"/>
          <w:b/>
          <w:color w:val="4472C4" w:themeColor="accent1"/>
          <w:position w:val="-1"/>
          <w:sz w:val="40"/>
          <w:szCs w:val="40"/>
          <w:lang w:val="en-US"/>
        </w:rPr>
        <w:t xml:space="preserve">  </w:t>
      </w:r>
      <w:r w:rsidR="00282909" w:rsidRPr="00C11767">
        <w:rPr>
          <w:rFonts w:ascii="Poppins" w:hAnsi="Poppins" w:cs="Poppins"/>
          <w:b/>
          <w:color w:val="4472C4" w:themeColor="accent1"/>
          <w:position w:val="-1"/>
          <w:sz w:val="40"/>
          <w:szCs w:val="40"/>
          <w:lang w:val="en-US"/>
        </w:rPr>
        <w:t xml:space="preserve">Investigation </w:t>
      </w:r>
      <w:r w:rsidR="00F60778" w:rsidRPr="00C11767">
        <w:rPr>
          <w:rFonts w:ascii="Poppins" w:hAnsi="Poppins" w:cs="Poppins"/>
          <w:b/>
          <w:color w:val="4472C4" w:themeColor="accent1"/>
          <w:position w:val="-1"/>
          <w:sz w:val="40"/>
          <w:szCs w:val="40"/>
          <w:lang w:val="en-US"/>
        </w:rPr>
        <w:t>timeline</w:t>
      </w:r>
      <w:r w:rsidR="00587848" w:rsidRPr="00C11767">
        <w:rPr>
          <w:rFonts w:ascii="Poppins" w:hAnsi="Poppins" w:cs="Poppins"/>
          <w:b/>
          <w:color w:val="4472C4" w:themeColor="accent1"/>
          <w:position w:val="-1"/>
          <w:sz w:val="40"/>
          <w:szCs w:val="40"/>
          <w:lang w:val="en-US"/>
        </w:rPr>
        <w:t xml:space="preserve"> template</w:t>
      </w:r>
    </w:p>
    <w:p w14:paraId="70ACF78F" w14:textId="2A4482DF" w:rsidR="00F60778" w:rsidRPr="00847CF1" w:rsidRDefault="00F60778" w:rsidP="002F06C3">
      <w:pPr>
        <w:ind w:left="426"/>
        <w:rPr>
          <w:rFonts w:ascii="Poppins" w:hAnsi="Poppins" w:cs="Poppins"/>
          <w:sz w:val="22"/>
          <w:szCs w:val="22"/>
        </w:rPr>
      </w:pPr>
      <w:r w:rsidRPr="00847CF1">
        <w:rPr>
          <w:rFonts w:ascii="Poppins" w:hAnsi="Poppins" w:cs="Poppins"/>
          <w:sz w:val="22"/>
          <w:szCs w:val="22"/>
        </w:rPr>
        <w:t>You may find a timeline helpful to plan your safe practice investigation and record your</w:t>
      </w:r>
      <w:r w:rsidRPr="00847CF1">
        <w:rPr>
          <w:rFonts w:ascii="Poppins" w:hAnsi="Poppins" w:cs="Poppins"/>
          <w:sz w:val="22"/>
          <w:szCs w:val="22"/>
        </w:rPr>
        <w:br/>
        <w:t>activities accurately.</w:t>
      </w:r>
    </w:p>
    <w:p w14:paraId="215D5BDD" w14:textId="77777777" w:rsidR="002F06C3" w:rsidRPr="00847CF1" w:rsidRDefault="002F06C3" w:rsidP="002F06C3">
      <w:pPr>
        <w:ind w:left="425"/>
        <w:rPr>
          <w:rFonts w:ascii="Poppins" w:hAnsi="Poppins" w:cs="Poppins"/>
          <w:sz w:val="22"/>
          <w:szCs w:val="22"/>
        </w:rPr>
      </w:pPr>
    </w:p>
    <w:p w14:paraId="36A22628" w14:textId="77777777" w:rsidR="00F60778" w:rsidRPr="00847CF1" w:rsidRDefault="00F60778" w:rsidP="00F60778">
      <w:pPr>
        <w:ind w:left="426"/>
        <w:rPr>
          <w:rFonts w:ascii="Poppins" w:hAnsi="Poppins" w:cs="Poppins"/>
          <w:sz w:val="22"/>
          <w:szCs w:val="22"/>
        </w:rPr>
      </w:pPr>
      <w:r w:rsidRPr="00847CF1">
        <w:rPr>
          <w:rFonts w:ascii="Poppins" w:hAnsi="Poppins" w:cs="Poppins"/>
          <w:sz w:val="22"/>
          <w:szCs w:val="22"/>
        </w:rPr>
        <w:t xml:space="preserve">Keeping an accurate record means you have essential evidence to show you followed the procedure properly. This is essential if there’s an appeal after the investigation. </w:t>
      </w:r>
    </w:p>
    <w:p w14:paraId="059E9417" w14:textId="77777777" w:rsidR="00F60778" w:rsidRPr="00847CF1" w:rsidRDefault="00F60778" w:rsidP="002F06C3">
      <w:pPr>
        <w:ind w:left="426"/>
        <w:rPr>
          <w:rFonts w:ascii="Poppins" w:hAnsi="Poppins" w:cs="Poppins"/>
          <w:sz w:val="22"/>
          <w:szCs w:val="22"/>
        </w:rPr>
      </w:pPr>
    </w:p>
    <w:p w14:paraId="2FA3FBBE" w14:textId="7F5ABBFA" w:rsidR="00F60778" w:rsidRPr="00847CF1" w:rsidRDefault="00F60778" w:rsidP="00F60778">
      <w:pPr>
        <w:ind w:left="426"/>
        <w:rPr>
          <w:rFonts w:ascii="Poppins" w:hAnsi="Poppins" w:cs="Poppins"/>
          <w:sz w:val="22"/>
          <w:szCs w:val="22"/>
        </w:rPr>
      </w:pPr>
      <w:r w:rsidRPr="00847CF1">
        <w:rPr>
          <w:rFonts w:ascii="Poppins" w:hAnsi="Poppins" w:cs="Poppins"/>
          <w:sz w:val="22"/>
          <w:szCs w:val="22"/>
        </w:rPr>
        <w:t>And by keeping an accurate record you’ll find it easier to complete your investigation report to share with HQ and the country/region leads. There’s more information about report writing in</w:t>
      </w:r>
      <w:r w:rsidR="00FB0F09" w:rsidRPr="00847CF1">
        <w:rPr>
          <w:rFonts w:ascii="Poppins" w:hAnsi="Poppins" w:cs="Poppins"/>
          <w:sz w:val="22"/>
          <w:szCs w:val="22"/>
        </w:rPr>
        <w:t xml:space="preserve"> </w:t>
      </w:r>
      <w:r w:rsidRPr="00847CF1">
        <w:rPr>
          <w:rFonts w:ascii="Poppins" w:hAnsi="Poppins" w:cs="Poppins"/>
          <w:sz w:val="22"/>
          <w:szCs w:val="22"/>
        </w:rPr>
        <w:t xml:space="preserve">the report writing section of </w:t>
      </w:r>
      <w:hyperlink r:id="rId9" w:history="1">
        <w:r w:rsidRPr="00C11767">
          <w:rPr>
            <w:rStyle w:val="Hyperlink"/>
            <w:rFonts w:ascii="Poppins" w:hAnsi="Poppins" w:cs="Poppins"/>
            <w:color w:val="4472C4" w:themeColor="accent1"/>
            <w:sz w:val="22"/>
            <w:szCs w:val="22"/>
          </w:rPr>
          <w:t>th</w:t>
        </w:r>
        <w:r w:rsidR="000253FA" w:rsidRPr="00C11767">
          <w:rPr>
            <w:rStyle w:val="Hyperlink"/>
            <w:rFonts w:ascii="Poppins" w:hAnsi="Poppins" w:cs="Poppins"/>
            <w:color w:val="4472C4" w:themeColor="accent1"/>
            <w:sz w:val="22"/>
            <w:szCs w:val="22"/>
          </w:rPr>
          <w:t>e</w:t>
        </w:r>
        <w:r w:rsidRPr="00C11767">
          <w:rPr>
            <w:rStyle w:val="Hyperlink"/>
            <w:rFonts w:ascii="Poppins" w:hAnsi="Poppins" w:cs="Poppins"/>
            <w:color w:val="4472C4" w:themeColor="accent1"/>
            <w:sz w:val="22"/>
            <w:szCs w:val="22"/>
          </w:rPr>
          <w:t xml:space="preserve"> toolkit</w:t>
        </w:r>
      </w:hyperlink>
      <w:r w:rsidRPr="00C11767">
        <w:rPr>
          <w:rFonts w:ascii="Poppins" w:hAnsi="Poppins" w:cs="Poppins"/>
          <w:color w:val="4472C4" w:themeColor="accent1"/>
          <w:sz w:val="22"/>
          <w:szCs w:val="22"/>
        </w:rPr>
        <w:t>.</w:t>
      </w:r>
    </w:p>
    <w:p w14:paraId="40FD6324" w14:textId="77777777" w:rsidR="00F60778" w:rsidRPr="00847CF1" w:rsidRDefault="00F60778" w:rsidP="00F60778">
      <w:pPr>
        <w:ind w:left="426"/>
        <w:rPr>
          <w:rFonts w:ascii="Poppins" w:hAnsi="Poppins" w:cs="Poppins"/>
          <w:sz w:val="22"/>
          <w:szCs w:val="22"/>
        </w:rPr>
      </w:pPr>
    </w:p>
    <w:p w14:paraId="1B67DE8C" w14:textId="4D83EB15" w:rsidR="00282909" w:rsidRPr="00847CF1" w:rsidRDefault="00F60778" w:rsidP="004B03A4">
      <w:pPr>
        <w:ind w:left="426"/>
        <w:rPr>
          <w:rStyle w:val="eop"/>
          <w:rFonts w:ascii="Poppins" w:hAnsi="Poppins" w:cs="Poppins"/>
          <w:sz w:val="22"/>
          <w:szCs w:val="22"/>
        </w:rPr>
      </w:pPr>
      <w:r w:rsidRPr="00847CF1">
        <w:rPr>
          <w:rFonts w:ascii="Poppins" w:hAnsi="Poppins" w:cs="Poppins"/>
          <w:sz w:val="22"/>
          <w:szCs w:val="22"/>
        </w:rPr>
        <w:t xml:space="preserve">Remember to give the relevant HQ team and the country/regions leads updates throughout the investigation process. Usually this should happen </w:t>
      </w:r>
      <w:r w:rsidRPr="00C11767">
        <w:rPr>
          <w:rFonts w:ascii="Poppins" w:hAnsi="Poppins" w:cs="Poppins"/>
          <w:iCs/>
          <w:color w:val="4472C4" w:themeColor="accent1"/>
          <w:sz w:val="22"/>
          <w:szCs w:val="22"/>
          <w:lang w:eastAsia="en-GB"/>
        </w:rPr>
        <w:t>every two weeks</w:t>
      </w:r>
      <w:r w:rsidRPr="00C11767">
        <w:rPr>
          <w:rFonts w:ascii="Poppins" w:hAnsi="Poppins" w:cs="Poppins"/>
          <w:color w:val="4472C4" w:themeColor="accent1"/>
          <w:sz w:val="22"/>
          <w:szCs w:val="22"/>
        </w:rPr>
        <w:t xml:space="preserve">. </w:t>
      </w:r>
    </w:p>
    <w:p w14:paraId="30413A69" w14:textId="77777777" w:rsidR="00F60778" w:rsidRPr="00847CF1" w:rsidRDefault="00F60778" w:rsidP="00DF3CD9">
      <w:pPr>
        <w:pStyle w:val="paragraph"/>
        <w:spacing w:before="0" w:beforeAutospacing="0" w:after="0" w:afterAutospacing="0"/>
        <w:ind w:left="442"/>
        <w:textAlignment w:val="baseline"/>
        <w:rPr>
          <w:rStyle w:val="eop"/>
          <w:rFonts w:ascii="Poppins" w:hAnsi="Poppins" w:cs="Poppins"/>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6275"/>
      </w:tblGrid>
      <w:tr w:rsidR="00282909" w:rsidRPr="00847CF1" w14:paraId="1692A37E" w14:textId="77777777" w:rsidTr="00CD6589">
        <w:trPr>
          <w:trHeight w:val="283"/>
        </w:trPr>
        <w:tc>
          <w:tcPr>
            <w:tcW w:w="4139" w:type="dxa"/>
            <w:shd w:val="clear" w:color="auto" w:fill="auto"/>
            <w:vAlign w:val="center"/>
          </w:tcPr>
          <w:p w14:paraId="2A144001" w14:textId="62C7E6C1" w:rsidR="00282909" w:rsidRPr="00847CF1" w:rsidRDefault="00923B2F" w:rsidP="00213BA7">
            <w:pPr>
              <w:pStyle w:val="GBody"/>
              <w:spacing w:after="0"/>
              <w:rPr>
                <w:rFonts w:ascii="Poppins" w:hAnsi="Poppins" w:cs="Poppins"/>
              </w:rPr>
            </w:pPr>
            <w:r w:rsidRPr="00847CF1">
              <w:rPr>
                <w:rFonts w:ascii="Poppins" w:hAnsi="Poppins" w:cs="Poppins"/>
              </w:rPr>
              <w:t>Safe practice team</w:t>
            </w:r>
          </w:p>
        </w:tc>
        <w:tc>
          <w:tcPr>
            <w:tcW w:w="6275" w:type="dxa"/>
            <w:shd w:val="clear" w:color="auto" w:fill="auto"/>
            <w:vAlign w:val="center"/>
          </w:tcPr>
          <w:p w14:paraId="65E829A6" w14:textId="7DA8A559" w:rsidR="00923B2F" w:rsidRPr="00847CF1" w:rsidRDefault="00923B2F" w:rsidP="000253FA">
            <w:pPr>
              <w:pStyle w:val="GBody"/>
              <w:spacing w:after="0" w:line="240" w:lineRule="auto"/>
              <w:rPr>
                <w:rFonts w:ascii="Poppins" w:hAnsi="Poppins" w:cs="Poppins"/>
              </w:rPr>
            </w:pPr>
            <w:r w:rsidRPr="00847CF1">
              <w:rPr>
                <w:rFonts w:ascii="Poppins" w:hAnsi="Poppins" w:cs="Poppins"/>
              </w:rPr>
              <w:t>Complaints</w:t>
            </w:r>
            <w:r w:rsidR="00ED0CB5">
              <w:rPr>
                <w:rFonts w:ascii="Poppins" w:hAnsi="Poppins" w:cs="Poppins"/>
              </w:rPr>
              <w:t xml:space="preserve"> and Compliance</w:t>
            </w:r>
            <w:r w:rsidR="000253FA" w:rsidRPr="00847CF1">
              <w:rPr>
                <w:rFonts w:ascii="Poppins" w:hAnsi="Poppins" w:cs="Poppins"/>
              </w:rPr>
              <w:t xml:space="preserve"> </w:t>
            </w:r>
            <w:r w:rsidR="000253FA" w:rsidRPr="00847CF1">
              <w:rPr>
                <w:rFonts w:ascii="Poppins" w:hAnsi="Poppins" w:cs="Poppins"/>
              </w:rPr>
              <w:fldChar w:fldCharType="begin">
                <w:ffData>
                  <w:name w:val="Check1"/>
                  <w:enabled/>
                  <w:calcOnExit w:val="0"/>
                  <w:checkBox>
                    <w:sizeAuto/>
                    <w:default w:val="0"/>
                    <w:checked w:val="0"/>
                  </w:checkBox>
                </w:ffData>
              </w:fldChar>
            </w:r>
            <w:bookmarkStart w:id="0" w:name="Check1"/>
            <w:r w:rsidR="000253FA" w:rsidRPr="00847CF1">
              <w:rPr>
                <w:rFonts w:ascii="Poppins" w:hAnsi="Poppins" w:cs="Poppins"/>
              </w:rPr>
              <w:instrText xml:space="preserve"> FORMCHECKBOX </w:instrText>
            </w:r>
            <w:r w:rsidR="00B154AD">
              <w:rPr>
                <w:rFonts w:ascii="Poppins" w:hAnsi="Poppins" w:cs="Poppins"/>
              </w:rPr>
            </w:r>
            <w:r w:rsidR="00B154AD">
              <w:rPr>
                <w:rFonts w:ascii="Poppins" w:hAnsi="Poppins" w:cs="Poppins"/>
              </w:rPr>
              <w:fldChar w:fldCharType="separate"/>
            </w:r>
            <w:r w:rsidR="000253FA" w:rsidRPr="00847CF1">
              <w:rPr>
                <w:rFonts w:ascii="Poppins" w:hAnsi="Poppins" w:cs="Poppins"/>
              </w:rPr>
              <w:fldChar w:fldCharType="end"/>
            </w:r>
            <w:bookmarkEnd w:id="0"/>
            <w:r w:rsidR="000253FA" w:rsidRPr="00847CF1">
              <w:rPr>
                <w:rFonts w:ascii="Poppins" w:hAnsi="Poppins" w:cs="Poppins"/>
              </w:rPr>
              <w:t xml:space="preserve">     </w:t>
            </w:r>
            <w:r w:rsidRPr="00847CF1">
              <w:rPr>
                <w:rFonts w:ascii="Poppins" w:hAnsi="Poppins" w:cs="Poppins"/>
              </w:rPr>
              <w:t>Safeguarding</w:t>
            </w:r>
            <w:r w:rsidR="000253FA" w:rsidRPr="00847CF1">
              <w:rPr>
                <w:rFonts w:ascii="Poppins" w:hAnsi="Poppins" w:cs="Poppins"/>
              </w:rPr>
              <w:t xml:space="preserve"> </w:t>
            </w:r>
            <w:r w:rsidR="000253FA" w:rsidRPr="00847CF1">
              <w:rPr>
                <w:rFonts w:ascii="Poppins" w:hAnsi="Poppins" w:cs="Poppins"/>
              </w:rPr>
              <w:fldChar w:fldCharType="begin">
                <w:ffData>
                  <w:name w:val="Check3"/>
                  <w:enabled/>
                  <w:calcOnExit w:val="0"/>
                  <w:checkBox>
                    <w:sizeAuto/>
                    <w:default w:val="0"/>
                  </w:checkBox>
                </w:ffData>
              </w:fldChar>
            </w:r>
            <w:bookmarkStart w:id="1" w:name="Check3"/>
            <w:r w:rsidR="000253FA" w:rsidRPr="00847CF1">
              <w:rPr>
                <w:rFonts w:ascii="Poppins" w:hAnsi="Poppins" w:cs="Poppins"/>
              </w:rPr>
              <w:instrText xml:space="preserve"> FORMCHECKBOX </w:instrText>
            </w:r>
            <w:r w:rsidR="00B154AD">
              <w:rPr>
                <w:rFonts w:ascii="Poppins" w:hAnsi="Poppins" w:cs="Poppins"/>
              </w:rPr>
            </w:r>
            <w:r w:rsidR="00B154AD">
              <w:rPr>
                <w:rFonts w:ascii="Poppins" w:hAnsi="Poppins" w:cs="Poppins"/>
              </w:rPr>
              <w:fldChar w:fldCharType="separate"/>
            </w:r>
            <w:r w:rsidR="000253FA" w:rsidRPr="00847CF1">
              <w:rPr>
                <w:rFonts w:ascii="Poppins" w:hAnsi="Poppins" w:cs="Poppins"/>
              </w:rPr>
              <w:fldChar w:fldCharType="end"/>
            </w:r>
            <w:bookmarkEnd w:id="1"/>
          </w:p>
        </w:tc>
      </w:tr>
      <w:tr w:rsidR="00282909" w:rsidRPr="00847CF1" w14:paraId="7A286B14" w14:textId="77777777" w:rsidTr="00CD6589">
        <w:trPr>
          <w:trHeight w:val="283"/>
        </w:trPr>
        <w:tc>
          <w:tcPr>
            <w:tcW w:w="4139" w:type="dxa"/>
            <w:shd w:val="clear" w:color="auto" w:fill="auto"/>
            <w:vAlign w:val="center"/>
          </w:tcPr>
          <w:p w14:paraId="1296D89E" w14:textId="73F04070" w:rsidR="00282909" w:rsidRPr="00847CF1" w:rsidRDefault="007C5805" w:rsidP="007C5805">
            <w:pPr>
              <w:pStyle w:val="GBody"/>
              <w:spacing w:after="0" w:line="240" w:lineRule="auto"/>
              <w:rPr>
                <w:rFonts w:ascii="Poppins" w:hAnsi="Poppins" w:cs="Poppins"/>
              </w:rPr>
            </w:pPr>
            <w:r w:rsidRPr="00847CF1">
              <w:rPr>
                <w:rFonts w:ascii="Poppins" w:hAnsi="Poppins" w:cs="Poppins"/>
              </w:rPr>
              <w:t>Member of HQ staff overseeing the case</w:t>
            </w:r>
          </w:p>
        </w:tc>
        <w:tc>
          <w:tcPr>
            <w:tcW w:w="6275" w:type="dxa"/>
            <w:shd w:val="clear" w:color="auto" w:fill="auto"/>
            <w:vAlign w:val="center"/>
          </w:tcPr>
          <w:p w14:paraId="4000CF95" w14:textId="77777777" w:rsidR="00282909" w:rsidRPr="00847CF1" w:rsidRDefault="00282909" w:rsidP="00213BA7">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282909" w:rsidRPr="00847CF1" w14:paraId="0E620BC4" w14:textId="77777777" w:rsidTr="00CD6589">
        <w:trPr>
          <w:trHeight w:val="283"/>
        </w:trPr>
        <w:tc>
          <w:tcPr>
            <w:tcW w:w="4139" w:type="dxa"/>
            <w:shd w:val="clear" w:color="auto" w:fill="auto"/>
            <w:vAlign w:val="center"/>
          </w:tcPr>
          <w:p w14:paraId="7BA0EA4E" w14:textId="2475CE8A" w:rsidR="00282909" w:rsidRPr="00847CF1" w:rsidRDefault="000E6E99" w:rsidP="00213BA7">
            <w:pPr>
              <w:pStyle w:val="GBody"/>
              <w:spacing w:after="0"/>
              <w:rPr>
                <w:rFonts w:ascii="Poppins" w:hAnsi="Poppins" w:cs="Poppins"/>
              </w:rPr>
            </w:pPr>
            <w:r w:rsidRPr="00847CF1">
              <w:rPr>
                <w:rFonts w:ascii="Poppins" w:hAnsi="Poppins" w:cs="Poppins"/>
              </w:rPr>
              <w:t>Case reference number</w:t>
            </w:r>
          </w:p>
        </w:tc>
        <w:tc>
          <w:tcPr>
            <w:tcW w:w="6275" w:type="dxa"/>
            <w:shd w:val="clear" w:color="auto" w:fill="auto"/>
            <w:vAlign w:val="center"/>
          </w:tcPr>
          <w:p w14:paraId="67499EE8" w14:textId="77777777" w:rsidR="00282909" w:rsidRPr="00847CF1" w:rsidRDefault="00282909" w:rsidP="00213BA7">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CD6589" w:rsidRPr="00847CF1" w14:paraId="32DC3AC8" w14:textId="77777777" w:rsidTr="00CD6589">
        <w:trPr>
          <w:trHeight w:val="283"/>
        </w:trPr>
        <w:tc>
          <w:tcPr>
            <w:tcW w:w="4139" w:type="dxa"/>
            <w:shd w:val="clear" w:color="auto" w:fill="auto"/>
            <w:vAlign w:val="center"/>
          </w:tcPr>
          <w:p w14:paraId="575885A4" w14:textId="710850A7" w:rsidR="00CD6589" w:rsidRPr="00847CF1" w:rsidRDefault="00CD6589" w:rsidP="00213BA7">
            <w:pPr>
              <w:pStyle w:val="GBody"/>
              <w:spacing w:after="0"/>
              <w:rPr>
                <w:rFonts w:ascii="Poppins" w:hAnsi="Poppins" w:cs="Poppins"/>
              </w:rPr>
            </w:pPr>
            <w:r w:rsidRPr="00847CF1">
              <w:rPr>
                <w:rFonts w:ascii="Poppins" w:hAnsi="Poppins" w:cs="Poppins"/>
              </w:rPr>
              <w:t>Investigator’s name</w:t>
            </w:r>
          </w:p>
        </w:tc>
        <w:tc>
          <w:tcPr>
            <w:tcW w:w="6275" w:type="dxa"/>
            <w:shd w:val="clear" w:color="auto" w:fill="auto"/>
            <w:vAlign w:val="center"/>
          </w:tcPr>
          <w:p w14:paraId="7A0BD44B" w14:textId="1252740C" w:rsidR="00CD6589" w:rsidRPr="00847CF1" w:rsidRDefault="00CD6589" w:rsidP="00213BA7">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CD6589" w:rsidRPr="00847CF1" w14:paraId="44336C89" w14:textId="77777777" w:rsidTr="00DC1543">
        <w:trPr>
          <w:trHeight w:val="283"/>
        </w:trPr>
        <w:tc>
          <w:tcPr>
            <w:tcW w:w="4139" w:type="dxa"/>
            <w:shd w:val="clear" w:color="auto" w:fill="auto"/>
          </w:tcPr>
          <w:p w14:paraId="746A4C94" w14:textId="1B7C3A30" w:rsidR="00CD6589" w:rsidRPr="00847CF1" w:rsidRDefault="00CD6589" w:rsidP="00DC1543">
            <w:pPr>
              <w:pStyle w:val="GBody"/>
              <w:spacing w:after="0" w:line="240" w:lineRule="auto"/>
              <w:rPr>
                <w:rFonts w:ascii="Poppins" w:hAnsi="Poppins" w:cs="Poppins"/>
              </w:rPr>
            </w:pPr>
            <w:r w:rsidRPr="00847CF1">
              <w:rPr>
                <w:rFonts w:ascii="Poppins" w:hAnsi="Poppins" w:cs="Poppins"/>
              </w:rPr>
              <w:t>Investigator’s Girlguiding role</w:t>
            </w:r>
            <w:r w:rsidRPr="00847CF1">
              <w:rPr>
                <w:rFonts w:ascii="Poppins" w:hAnsi="Poppins" w:cs="Poppins"/>
              </w:rPr>
              <w:br/>
              <w:t>(for example county commissioner for…)</w:t>
            </w:r>
          </w:p>
        </w:tc>
        <w:tc>
          <w:tcPr>
            <w:tcW w:w="6275" w:type="dxa"/>
            <w:shd w:val="clear" w:color="auto" w:fill="auto"/>
          </w:tcPr>
          <w:p w14:paraId="2D08C327" w14:textId="003A9DEC" w:rsidR="00CD6589" w:rsidRPr="00847CF1" w:rsidRDefault="00CD6589"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CD6589" w:rsidRPr="00847CF1" w14:paraId="033FFEEA" w14:textId="77777777" w:rsidTr="00CD6589">
        <w:trPr>
          <w:trHeight w:val="283"/>
        </w:trPr>
        <w:tc>
          <w:tcPr>
            <w:tcW w:w="4139" w:type="dxa"/>
            <w:shd w:val="clear" w:color="auto" w:fill="auto"/>
            <w:vAlign w:val="center"/>
          </w:tcPr>
          <w:p w14:paraId="0D976B97" w14:textId="747EF334" w:rsidR="00CD6589" w:rsidRPr="00847CF1" w:rsidRDefault="004B03A4" w:rsidP="00213BA7">
            <w:pPr>
              <w:pStyle w:val="GBody"/>
              <w:spacing w:after="0"/>
              <w:rPr>
                <w:rFonts w:ascii="Poppins" w:hAnsi="Poppins" w:cs="Poppins"/>
              </w:rPr>
            </w:pPr>
            <w:r w:rsidRPr="00847CF1">
              <w:rPr>
                <w:rFonts w:ascii="Poppins" w:hAnsi="Poppins" w:cs="Poppins"/>
              </w:rPr>
              <w:t>Investigator’s membership number</w:t>
            </w:r>
          </w:p>
        </w:tc>
        <w:tc>
          <w:tcPr>
            <w:tcW w:w="6275" w:type="dxa"/>
            <w:shd w:val="clear" w:color="auto" w:fill="auto"/>
            <w:vAlign w:val="center"/>
          </w:tcPr>
          <w:p w14:paraId="0507471E" w14:textId="63C904A1" w:rsidR="00CD6589" w:rsidRPr="00847CF1" w:rsidRDefault="00CD6589" w:rsidP="00213BA7">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CD6589" w:rsidRPr="00847CF1" w14:paraId="486A29F3" w14:textId="77777777" w:rsidTr="00DC1543">
        <w:trPr>
          <w:trHeight w:val="861"/>
        </w:trPr>
        <w:tc>
          <w:tcPr>
            <w:tcW w:w="4139" w:type="dxa"/>
            <w:shd w:val="clear" w:color="auto" w:fill="auto"/>
          </w:tcPr>
          <w:p w14:paraId="3E1CB199" w14:textId="0A645DD8" w:rsidR="00CD6589" w:rsidRPr="00847CF1" w:rsidRDefault="00CD6589" w:rsidP="00DC1543">
            <w:pPr>
              <w:pStyle w:val="GBody"/>
              <w:spacing w:after="0"/>
              <w:rPr>
                <w:rFonts w:ascii="Poppins" w:hAnsi="Poppins" w:cs="Poppins"/>
              </w:rPr>
            </w:pPr>
            <w:r w:rsidRPr="00847CF1">
              <w:rPr>
                <w:rFonts w:ascii="Poppins" w:hAnsi="Poppins" w:cs="Poppins"/>
              </w:rPr>
              <w:t xml:space="preserve">Case </w:t>
            </w:r>
            <w:r w:rsidR="004B03A4" w:rsidRPr="00847CF1">
              <w:rPr>
                <w:rFonts w:ascii="Poppins" w:hAnsi="Poppins" w:cs="Poppins"/>
              </w:rPr>
              <w:t>summary</w:t>
            </w:r>
          </w:p>
        </w:tc>
        <w:tc>
          <w:tcPr>
            <w:tcW w:w="6275" w:type="dxa"/>
            <w:shd w:val="clear" w:color="auto" w:fill="auto"/>
          </w:tcPr>
          <w:p w14:paraId="6DD6117F" w14:textId="31C3808A" w:rsidR="00CD6589" w:rsidRPr="00847CF1" w:rsidRDefault="00CD6589"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bl>
    <w:p w14:paraId="050E9FF4" w14:textId="77777777" w:rsidR="007F1540" w:rsidRPr="00847CF1" w:rsidRDefault="007F1540" w:rsidP="002F06C3">
      <w:pPr>
        <w:widowControl w:val="0"/>
        <w:autoSpaceDE w:val="0"/>
        <w:autoSpaceDN w:val="0"/>
        <w:adjustRightInd w:val="0"/>
        <w:spacing w:before="120" w:line="120" w:lineRule="auto"/>
        <w:ind w:right="-23"/>
        <w:rPr>
          <w:rFonts w:ascii="Poppins" w:hAnsi="Poppins" w:cs="Poppins"/>
          <w:b/>
          <w:bCs/>
          <w:color w:val="C40063"/>
          <w:sz w:val="24"/>
          <w:szCs w:val="24"/>
          <w:lang w:val="en-US"/>
        </w:rPr>
      </w:pPr>
    </w:p>
    <w:p w14:paraId="33B0A956" w14:textId="226BF038" w:rsidR="002E2835" w:rsidRPr="00C11767" w:rsidRDefault="004B03A4" w:rsidP="004B03A4">
      <w:pPr>
        <w:widowControl w:val="0"/>
        <w:autoSpaceDE w:val="0"/>
        <w:autoSpaceDN w:val="0"/>
        <w:adjustRightInd w:val="0"/>
        <w:spacing w:before="120" w:line="360" w:lineRule="auto"/>
        <w:ind w:left="360" w:right="-23"/>
        <w:rPr>
          <w:rFonts w:ascii="Poppins" w:hAnsi="Poppins" w:cs="Poppins"/>
          <w:b/>
          <w:bCs/>
          <w:color w:val="4472C4" w:themeColor="accent1"/>
          <w:sz w:val="24"/>
          <w:szCs w:val="24"/>
          <w:lang w:val="en-US"/>
        </w:rPr>
      </w:pPr>
      <w:r w:rsidRPr="00C11767">
        <w:rPr>
          <w:rFonts w:ascii="Poppins" w:hAnsi="Poppins" w:cs="Poppins"/>
          <w:b/>
          <w:bCs/>
          <w:color w:val="4472C4" w:themeColor="accent1"/>
          <w:sz w:val="24"/>
          <w:szCs w:val="24"/>
          <w:lang w:val="en-US"/>
        </w:rPr>
        <w:t>Who is involved with the investigation?</w:t>
      </w:r>
    </w:p>
    <w:p w14:paraId="5AFF2B19" w14:textId="47DD6A97" w:rsidR="004B03A4" w:rsidRPr="00847CF1" w:rsidRDefault="004B03A4" w:rsidP="004B03A4">
      <w:pPr>
        <w:ind w:left="360"/>
        <w:rPr>
          <w:rFonts w:ascii="Poppins" w:hAnsi="Poppins" w:cs="Poppins"/>
          <w:iCs/>
          <w:sz w:val="22"/>
          <w:szCs w:val="22"/>
        </w:rPr>
      </w:pPr>
      <w:r w:rsidRPr="00847CF1">
        <w:rPr>
          <w:rFonts w:ascii="Poppins" w:hAnsi="Poppins" w:cs="Poppins"/>
          <w:iCs/>
          <w:sz w:val="22"/>
          <w:szCs w:val="22"/>
        </w:rPr>
        <w:t>List the details of everyone who was involved with the investigation. This may include parent, carers, complainants, volunteers or commissioners for example.</w:t>
      </w:r>
    </w:p>
    <w:p w14:paraId="144EFE59" w14:textId="3580477E" w:rsidR="004B03A4" w:rsidRPr="00847CF1" w:rsidRDefault="004B03A4" w:rsidP="004B03A4">
      <w:pPr>
        <w:ind w:left="360"/>
        <w:rPr>
          <w:rFonts w:ascii="Poppins" w:hAnsi="Poppins" w:cs="Poppins"/>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544"/>
        <w:gridCol w:w="5528"/>
      </w:tblGrid>
      <w:tr w:rsidR="004B03A4" w:rsidRPr="00847CF1" w14:paraId="091CD908" w14:textId="77777777" w:rsidTr="00DC1543">
        <w:trPr>
          <w:trHeight w:val="283"/>
        </w:trPr>
        <w:tc>
          <w:tcPr>
            <w:tcW w:w="1304" w:type="dxa"/>
          </w:tcPr>
          <w:p w14:paraId="16F01C45" w14:textId="377BDD03" w:rsidR="004B03A4" w:rsidRPr="00847CF1" w:rsidRDefault="004B03A4" w:rsidP="000253FA">
            <w:pPr>
              <w:pStyle w:val="GBody"/>
              <w:spacing w:after="0" w:line="240" w:lineRule="auto"/>
              <w:rPr>
                <w:rFonts w:ascii="Poppins" w:hAnsi="Poppins" w:cs="Poppins"/>
              </w:rPr>
            </w:pPr>
            <w:r w:rsidRPr="00847CF1">
              <w:rPr>
                <w:rFonts w:ascii="Poppins" w:hAnsi="Poppins" w:cs="Poppins"/>
              </w:rPr>
              <w:t>Initials</w:t>
            </w:r>
            <w:r w:rsidR="000253FA" w:rsidRPr="00847CF1">
              <w:rPr>
                <w:rFonts w:ascii="Poppins" w:hAnsi="Poppins" w:cs="Poppins"/>
              </w:rPr>
              <w:br/>
              <w:t>of person involved</w:t>
            </w:r>
          </w:p>
        </w:tc>
        <w:tc>
          <w:tcPr>
            <w:tcW w:w="3544" w:type="dxa"/>
            <w:shd w:val="clear" w:color="auto" w:fill="auto"/>
          </w:tcPr>
          <w:p w14:paraId="49802DE5" w14:textId="12EC1CBF" w:rsidR="004B03A4" w:rsidRPr="00847CF1" w:rsidRDefault="00251D72" w:rsidP="00DC1543">
            <w:pPr>
              <w:pStyle w:val="GBody"/>
              <w:spacing w:after="0" w:line="240" w:lineRule="auto"/>
              <w:rPr>
                <w:rFonts w:ascii="Poppins" w:hAnsi="Poppins" w:cs="Poppins"/>
              </w:rPr>
            </w:pPr>
            <w:r w:rsidRPr="00847CF1">
              <w:rPr>
                <w:rFonts w:ascii="Poppins" w:hAnsi="Poppins" w:cs="Poppins"/>
              </w:rPr>
              <w:t>Name</w:t>
            </w:r>
          </w:p>
          <w:p w14:paraId="58681F89" w14:textId="7E6C3A0C" w:rsidR="00251D72" w:rsidRPr="00847CF1" w:rsidRDefault="00251D72" w:rsidP="00DC1543">
            <w:pPr>
              <w:pStyle w:val="GBody"/>
              <w:spacing w:after="0" w:line="276" w:lineRule="auto"/>
              <w:rPr>
                <w:rFonts w:ascii="Poppins" w:hAnsi="Poppins" w:cs="Poppins"/>
                <w:sz w:val="18"/>
                <w:szCs w:val="18"/>
              </w:rPr>
            </w:pPr>
            <w:r w:rsidRPr="00847CF1">
              <w:rPr>
                <w:rFonts w:ascii="Poppins" w:hAnsi="Poppins" w:cs="Poppins"/>
                <w:sz w:val="18"/>
                <w:szCs w:val="18"/>
              </w:rPr>
              <w:t>(and membership number if relevant)</w:t>
            </w:r>
          </w:p>
        </w:tc>
        <w:tc>
          <w:tcPr>
            <w:tcW w:w="5528" w:type="dxa"/>
            <w:shd w:val="clear" w:color="auto" w:fill="auto"/>
          </w:tcPr>
          <w:p w14:paraId="2D8EBC23" w14:textId="223B4DDF" w:rsidR="004B03A4" w:rsidRPr="00847CF1" w:rsidRDefault="00251D72" w:rsidP="00DC1543">
            <w:pPr>
              <w:pStyle w:val="GBody"/>
              <w:spacing w:after="0" w:line="240" w:lineRule="auto"/>
              <w:rPr>
                <w:rFonts w:ascii="Poppins" w:hAnsi="Poppins" w:cs="Poppins"/>
              </w:rPr>
            </w:pPr>
            <w:r w:rsidRPr="00847CF1">
              <w:rPr>
                <w:rFonts w:ascii="Poppins" w:hAnsi="Poppins" w:cs="Poppins"/>
              </w:rPr>
              <w:t xml:space="preserve">How is </w:t>
            </w:r>
            <w:r w:rsidR="002F06C3" w:rsidRPr="00847CF1">
              <w:rPr>
                <w:rFonts w:ascii="Poppins" w:hAnsi="Poppins" w:cs="Poppins"/>
              </w:rPr>
              <w:t>person involved with the investigation</w:t>
            </w:r>
          </w:p>
          <w:p w14:paraId="57D45DBC" w14:textId="3F984411" w:rsidR="004B03A4" w:rsidRPr="00847CF1" w:rsidRDefault="004B03A4" w:rsidP="00DC1543">
            <w:pPr>
              <w:pStyle w:val="GBody"/>
              <w:spacing w:after="0" w:line="276" w:lineRule="auto"/>
              <w:rPr>
                <w:rFonts w:ascii="Poppins" w:hAnsi="Poppins" w:cs="Poppins"/>
                <w:sz w:val="18"/>
                <w:szCs w:val="18"/>
              </w:rPr>
            </w:pPr>
            <w:r w:rsidRPr="00847CF1">
              <w:rPr>
                <w:rFonts w:ascii="Poppins" w:hAnsi="Poppins" w:cs="Poppins"/>
                <w:sz w:val="18"/>
                <w:szCs w:val="18"/>
              </w:rPr>
              <w:t>(</w:t>
            </w:r>
            <w:r w:rsidR="002F06C3" w:rsidRPr="00847CF1">
              <w:rPr>
                <w:rFonts w:ascii="Poppins" w:hAnsi="Poppins" w:cs="Poppins"/>
                <w:sz w:val="18"/>
                <w:szCs w:val="18"/>
              </w:rPr>
              <w:t>for example, the complainant or subject of investigation</w:t>
            </w:r>
            <w:r w:rsidRPr="00847CF1">
              <w:rPr>
                <w:rFonts w:ascii="Poppins" w:hAnsi="Poppins" w:cs="Poppins"/>
                <w:sz w:val="18"/>
                <w:szCs w:val="18"/>
              </w:rPr>
              <w:t>)</w:t>
            </w:r>
            <w:r w:rsidR="002F06C3" w:rsidRPr="00847CF1">
              <w:rPr>
                <w:rFonts w:ascii="Poppins" w:hAnsi="Poppins" w:cs="Poppins"/>
                <w:sz w:val="18"/>
                <w:szCs w:val="18"/>
              </w:rPr>
              <w:t>?</w:t>
            </w:r>
          </w:p>
        </w:tc>
      </w:tr>
      <w:tr w:rsidR="009F502E" w:rsidRPr="00847CF1" w14:paraId="16C2FA0D" w14:textId="77777777" w:rsidTr="00DC1543">
        <w:trPr>
          <w:trHeight w:val="532"/>
        </w:trPr>
        <w:tc>
          <w:tcPr>
            <w:tcW w:w="1304" w:type="dxa"/>
          </w:tcPr>
          <w:p w14:paraId="724E0E1F" w14:textId="44E5638F"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32BEB251" w14:textId="7EAFA4B0"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58CB9FEC"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6FD1C70D" w14:textId="77777777" w:rsidTr="00DC1543">
        <w:trPr>
          <w:trHeight w:val="522"/>
        </w:trPr>
        <w:tc>
          <w:tcPr>
            <w:tcW w:w="1304" w:type="dxa"/>
          </w:tcPr>
          <w:p w14:paraId="0448DEAB" w14:textId="1CADEDAA" w:rsidR="009F502E" w:rsidRPr="00847CF1" w:rsidRDefault="009F502E" w:rsidP="00DC1543">
            <w:pPr>
              <w:pStyle w:val="GBody"/>
              <w:spacing w:after="0"/>
              <w:rPr>
                <w:rFonts w:ascii="Poppins" w:hAnsi="Poppins" w:cs="Poppins"/>
              </w:rPr>
            </w:pPr>
            <w:r w:rsidRPr="00847CF1">
              <w:rPr>
                <w:rFonts w:ascii="Poppins" w:hAnsi="Poppins" w:cs="Poppins"/>
              </w:rPr>
              <w:lastRenderedPageBreak/>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50FF8BFB" w14:textId="5292E444"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76A9EC0E"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338BF948" w14:textId="77777777" w:rsidTr="00DC1543">
        <w:trPr>
          <w:trHeight w:val="557"/>
        </w:trPr>
        <w:tc>
          <w:tcPr>
            <w:tcW w:w="1304" w:type="dxa"/>
          </w:tcPr>
          <w:p w14:paraId="651BBE79" w14:textId="52E03280"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5DCE2233" w14:textId="44D2C792"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4802EEB2"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51AF7966" w14:textId="77777777" w:rsidTr="00DC1543">
        <w:trPr>
          <w:trHeight w:val="551"/>
        </w:trPr>
        <w:tc>
          <w:tcPr>
            <w:tcW w:w="1304" w:type="dxa"/>
          </w:tcPr>
          <w:p w14:paraId="43263064" w14:textId="3A10868A"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1BE71819" w14:textId="3B72D5B3"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0B9441DD"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40303A34" w14:textId="77777777" w:rsidTr="00DC1543">
        <w:trPr>
          <w:trHeight w:val="573"/>
        </w:trPr>
        <w:tc>
          <w:tcPr>
            <w:tcW w:w="1304" w:type="dxa"/>
          </w:tcPr>
          <w:p w14:paraId="0F90BD31" w14:textId="511B76AD"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53D12E26" w14:textId="398D0636"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1AE43775"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64C4DF38" w14:textId="77777777" w:rsidTr="00DC1543">
        <w:trPr>
          <w:trHeight w:val="586"/>
        </w:trPr>
        <w:tc>
          <w:tcPr>
            <w:tcW w:w="1304" w:type="dxa"/>
          </w:tcPr>
          <w:p w14:paraId="4C105E51" w14:textId="233C8E4C"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1535A74C" w14:textId="54AA7D0C"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465FD03F"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bl>
    <w:p w14:paraId="4B0110A2" w14:textId="02E8035A" w:rsidR="004B03A4" w:rsidRPr="00847CF1" w:rsidRDefault="004B03A4" w:rsidP="002F06C3">
      <w:pPr>
        <w:rPr>
          <w:rFonts w:ascii="Poppins" w:hAnsi="Poppins" w:cs="Poppins"/>
          <w:iCs/>
          <w:sz w:val="22"/>
          <w:szCs w:val="22"/>
        </w:rPr>
      </w:pPr>
    </w:p>
    <w:p w14:paraId="7BDC508C" w14:textId="77777777" w:rsidR="004B03A4" w:rsidRPr="00847CF1" w:rsidRDefault="004B03A4" w:rsidP="004B03A4">
      <w:pPr>
        <w:ind w:left="360"/>
        <w:rPr>
          <w:rFonts w:ascii="Poppins" w:hAnsi="Poppins" w:cs="Poppins"/>
          <w:iCs/>
          <w:sz w:val="22"/>
          <w:szCs w:val="22"/>
        </w:rPr>
      </w:pPr>
    </w:p>
    <w:p w14:paraId="65E82843" w14:textId="238F35E8" w:rsidR="00743DB4" w:rsidRPr="00C11767" w:rsidRDefault="00251A15" w:rsidP="00743DB4">
      <w:pPr>
        <w:widowControl w:val="0"/>
        <w:autoSpaceDE w:val="0"/>
        <w:autoSpaceDN w:val="0"/>
        <w:adjustRightInd w:val="0"/>
        <w:spacing w:before="120" w:line="360" w:lineRule="auto"/>
        <w:ind w:left="360" w:right="-23"/>
        <w:rPr>
          <w:rFonts w:ascii="Poppins" w:hAnsi="Poppins" w:cs="Poppins"/>
          <w:b/>
          <w:bCs/>
          <w:color w:val="4472C4" w:themeColor="accent1"/>
          <w:sz w:val="24"/>
          <w:szCs w:val="24"/>
          <w:lang w:val="en-US"/>
        </w:rPr>
      </w:pPr>
      <w:r w:rsidRPr="00C11767">
        <w:rPr>
          <w:rFonts w:ascii="Poppins" w:hAnsi="Poppins" w:cs="Poppins"/>
          <w:b/>
          <w:bCs/>
          <w:color w:val="4472C4" w:themeColor="accent1"/>
          <w:sz w:val="24"/>
          <w:szCs w:val="24"/>
          <w:lang w:val="en-US"/>
        </w:rPr>
        <w:t>The timeline</w:t>
      </w:r>
    </w:p>
    <w:p w14:paraId="56C6E696" w14:textId="77777777" w:rsidR="00743DB4" w:rsidRPr="00847CF1" w:rsidRDefault="00743DB4" w:rsidP="00743DB4">
      <w:pPr>
        <w:ind w:left="360"/>
        <w:rPr>
          <w:rFonts w:ascii="Poppins" w:hAnsi="Poppins" w:cs="Poppins"/>
          <w:iCs/>
          <w:sz w:val="22"/>
          <w:szCs w:val="22"/>
        </w:rPr>
      </w:pPr>
      <w:r w:rsidRPr="00847CF1">
        <w:rPr>
          <w:rFonts w:ascii="Poppins" w:hAnsi="Poppins" w:cs="Poppins"/>
          <w:iCs/>
          <w:sz w:val="22"/>
          <w:szCs w:val="22"/>
        </w:rPr>
        <w:t>Use this timeline to record all your investigation actions. Please highlight key issues, conversations, meetings or any other actions relevant to the case. Remember to include the initials of the people involved with each action.</w:t>
      </w:r>
    </w:p>
    <w:p w14:paraId="0C0B2828" w14:textId="77777777" w:rsidR="00743DB4" w:rsidRPr="00847CF1" w:rsidRDefault="00743DB4" w:rsidP="00743DB4">
      <w:pPr>
        <w:ind w:left="360"/>
        <w:rPr>
          <w:rFonts w:ascii="Poppins" w:hAnsi="Poppins" w:cs="Poppins"/>
          <w:iCs/>
          <w:sz w:val="22"/>
          <w:szCs w:val="22"/>
        </w:rPr>
      </w:pPr>
    </w:p>
    <w:p w14:paraId="2788EF38" w14:textId="44304D1D" w:rsidR="00743DB4" w:rsidRPr="00847CF1" w:rsidRDefault="00743DB4" w:rsidP="00743DB4">
      <w:pPr>
        <w:ind w:left="360"/>
        <w:rPr>
          <w:rFonts w:ascii="Poppins" w:hAnsi="Poppins" w:cs="Poppins"/>
          <w:iCs/>
          <w:sz w:val="22"/>
          <w:szCs w:val="22"/>
        </w:rPr>
      </w:pPr>
      <w:r w:rsidRPr="00847CF1">
        <w:rPr>
          <w:rFonts w:ascii="Poppins" w:hAnsi="Poppins" w:cs="Poppins"/>
          <w:iCs/>
          <w:sz w:val="22"/>
          <w:szCs w:val="22"/>
        </w:rPr>
        <w:t xml:space="preserve">Make your notes concise to keep the timeline clear. You can make separate call or meeting notes if you need to record more details. You should share these with HQ and country/region leads when you send over your case updates. </w:t>
      </w:r>
    </w:p>
    <w:p w14:paraId="68286874" w14:textId="713C0D6B" w:rsidR="00743DB4" w:rsidRPr="00847CF1" w:rsidRDefault="00743DB4" w:rsidP="00743DB4">
      <w:pPr>
        <w:textAlignment w:val="baseline"/>
        <w:rPr>
          <w:rFonts w:ascii="Poppins" w:hAnsi="Poppins" w:cs="Poppins"/>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544"/>
        <w:gridCol w:w="5528"/>
      </w:tblGrid>
      <w:tr w:rsidR="009F502E" w:rsidRPr="00847CF1" w14:paraId="7B7E9D49" w14:textId="77777777" w:rsidTr="00DC1543">
        <w:trPr>
          <w:trHeight w:val="283"/>
        </w:trPr>
        <w:tc>
          <w:tcPr>
            <w:tcW w:w="1304" w:type="dxa"/>
          </w:tcPr>
          <w:p w14:paraId="499F7F68" w14:textId="5874D49D" w:rsidR="009F502E" w:rsidRPr="00847CF1" w:rsidRDefault="009F502E" w:rsidP="00DC1543">
            <w:pPr>
              <w:pStyle w:val="GBody"/>
              <w:spacing w:after="0"/>
              <w:rPr>
                <w:rFonts w:ascii="Poppins" w:hAnsi="Poppins" w:cs="Poppins"/>
              </w:rPr>
            </w:pPr>
            <w:r w:rsidRPr="00847CF1">
              <w:rPr>
                <w:rFonts w:ascii="Poppins" w:hAnsi="Poppins" w:cs="Poppins"/>
              </w:rPr>
              <w:t>Date</w:t>
            </w:r>
          </w:p>
        </w:tc>
        <w:tc>
          <w:tcPr>
            <w:tcW w:w="3544" w:type="dxa"/>
            <w:shd w:val="clear" w:color="auto" w:fill="auto"/>
          </w:tcPr>
          <w:p w14:paraId="06E7842A" w14:textId="28F821BF" w:rsidR="009F502E" w:rsidRPr="00847CF1" w:rsidRDefault="009F502E" w:rsidP="00DC1543">
            <w:pPr>
              <w:pStyle w:val="GBody"/>
              <w:spacing w:after="0" w:line="240" w:lineRule="auto"/>
              <w:rPr>
                <w:rFonts w:ascii="Poppins" w:hAnsi="Poppins" w:cs="Poppins"/>
              </w:rPr>
            </w:pPr>
            <w:r w:rsidRPr="00847CF1">
              <w:rPr>
                <w:rFonts w:ascii="Poppins" w:hAnsi="Poppins" w:cs="Poppins"/>
              </w:rPr>
              <w:t>How was contact made?</w:t>
            </w:r>
          </w:p>
          <w:p w14:paraId="7AC5E864" w14:textId="2DB1FC16" w:rsidR="009F502E" w:rsidRPr="00847CF1" w:rsidRDefault="009F502E" w:rsidP="00DC1543">
            <w:pPr>
              <w:pStyle w:val="GBody"/>
              <w:spacing w:after="0" w:line="276" w:lineRule="auto"/>
              <w:rPr>
                <w:rFonts w:ascii="Poppins" w:hAnsi="Poppins" w:cs="Poppins"/>
                <w:sz w:val="18"/>
                <w:szCs w:val="18"/>
              </w:rPr>
            </w:pPr>
            <w:r w:rsidRPr="00847CF1">
              <w:rPr>
                <w:rFonts w:ascii="Poppins" w:hAnsi="Poppins" w:cs="Poppins"/>
                <w:sz w:val="18"/>
                <w:szCs w:val="18"/>
              </w:rPr>
              <w:t>(For example, phone call from</w:t>
            </w:r>
            <w:r w:rsidRPr="00847CF1">
              <w:rPr>
                <w:rFonts w:ascii="Poppins" w:hAnsi="Poppins" w:cs="Poppins"/>
                <w:sz w:val="18"/>
                <w:szCs w:val="18"/>
              </w:rPr>
              <w:br/>
              <w:t>AB to HQ)</w:t>
            </w:r>
          </w:p>
        </w:tc>
        <w:tc>
          <w:tcPr>
            <w:tcW w:w="5528" w:type="dxa"/>
            <w:shd w:val="clear" w:color="auto" w:fill="auto"/>
          </w:tcPr>
          <w:p w14:paraId="16B65CFA" w14:textId="77777777" w:rsidR="009F502E" w:rsidRPr="00847CF1" w:rsidRDefault="009F502E" w:rsidP="00DC1543">
            <w:pPr>
              <w:pStyle w:val="GBody"/>
              <w:spacing w:after="0" w:line="276" w:lineRule="auto"/>
              <w:rPr>
                <w:rFonts w:ascii="Poppins" w:hAnsi="Poppins" w:cs="Poppins"/>
              </w:rPr>
            </w:pPr>
            <w:r w:rsidRPr="00847CF1">
              <w:rPr>
                <w:rFonts w:ascii="Poppins" w:hAnsi="Poppins" w:cs="Poppins"/>
              </w:rPr>
              <w:t>Action taken</w:t>
            </w:r>
          </w:p>
          <w:p w14:paraId="33C3D993" w14:textId="32E87DA4" w:rsidR="009F502E" w:rsidRPr="00847CF1" w:rsidRDefault="009F502E" w:rsidP="00DC1543">
            <w:pPr>
              <w:pStyle w:val="GBody"/>
              <w:spacing w:after="0" w:line="240" w:lineRule="auto"/>
              <w:rPr>
                <w:rFonts w:ascii="Poppins" w:hAnsi="Poppins" w:cs="Poppins"/>
              </w:rPr>
            </w:pPr>
            <w:r w:rsidRPr="00847CF1">
              <w:rPr>
                <w:rFonts w:ascii="Poppins" w:hAnsi="Poppins" w:cs="Poppins"/>
              </w:rPr>
              <w:t>Give a brief summary of actions taken in the investigation, including the initials and details of everyone involved.</w:t>
            </w:r>
          </w:p>
        </w:tc>
      </w:tr>
      <w:tr w:rsidR="009F502E" w:rsidRPr="00847CF1" w14:paraId="73E84D54" w14:textId="77777777" w:rsidTr="00DC1543">
        <w:trPr>
          <w:trHeight w:val="532"/>
        </w:trPr>
        <w:tc>
          <w:tcPr>
            <w:tcW w:w="1304" w:type="dxa"/>
          </w:tcPr>
          <w:p w14:paraId="43650543" w14:textId="561CEA50"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1587AC0A" w14:textId="77777777"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10DFC72A"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06D85AAE" w14:textId="77777777" w:rsidTr="00DC1543">
        <w:trPr>
          <w:trHeight w:val="522"/>
        </w:trPr>
        <w:tc>
          <w:tcPr>
            <w:tcW w:w="1304" w:type="dxa"/>
          </w:tcPr>
          <w:p w14:paraId="31EB7CC3" w14:textId="7E800128"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321E1863"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479A55BF"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3F485A6A" w14:textId="77777777" w:rsidTr="00DC1543">
        <w:trPr>
          <w:trHeight w:val="557"/>
        </w:trPr>
        <w:tc>
          <w:tcPr>
            <w:tcW w:w="1304" w:type="dxa"/>
          </w:tcPr>
          <w:p w14:paraId="351B73F8" w14:textId="50C95CCC"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793CB1C1"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287C2FF4"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r w:rsidR="009F502E" w:rsidRPr="00847CF1" w14:paraId="4BD5846D" w14:textId="77777777" w:rsidTr="00DC1543">
        <w:trPr>
          <w:trHeight w:val="551"/>
        </w:trPr>
        <w:tc>
          <w:tcPr>
            <w:tcW w:w="1304" w:type="dxa"/>
          </w:tcPr>
          <w:p w14:paraId="55C165E1" w14:textId="499080FF"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3544" w:type="dxa"/>
            <w:shd w:val="clear" w:color="auto" w:fill="auto"/>
          </w:tcPr>
          <w:p w14:paraId="776E4C9D" w14:textId="77777777"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c>
          <w:tcPr>
            <w:tcW w:w="5528" w:type="dxa"/>
            <w:shd w:val="clear" w:color="auto" w:fill="auto"/>
          </w:tcPr>
          <w:p w14:paraId="5D7E281B" w14:textId="77777777" w:rsidR="009F502E" w:rsidRPr="00847CF1" w:rsidRDefault="009F502E" w:rsidP="00DC1543">
            <w:pPr>
              <w:pStyle w:val="GBody"/>
              <w:spacing w:after="0"/>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bl>
    <w:p w14:paraId="7CBE71F4" w14:textId="5510D9EB" w:rsidR="00923B2F" w:rsidRPr="00847CF1" w:rsidRDefault="00923B2F" w:rsidP="00923B2F">
      <w:pPr>
        <w:textAlignment w:val="baseline"/>
        <w:rPr>
          <w:rFonts w:ascii="Poppins" w:hAnsi="Poppins" w:cs="Poppins"/>
          <w:lang w:eastAsia="en-GB"/>
        </w:rPr>
      </w:pPr>
    </w:p>
    <w:p w14:paraId="41C45E02" w14:textId="4A6A4824" w:rsidR="009F502E" w:rsidRPr="00C11767" w:rsidRDefault="009F502E" w:rsidP="009F502E">
      <w:pPr>
        <w:widowControl w:val="0"/>
        <w:autoSpaceDE w:val="0"/>
        <w:autoSpaceDN w:val="0"/>
        <w:adjustRightInd w:val="0"/>
        <w:spacing w:before="120" w:line="360" w:lineRule="auto"/>
        <w:ind w:left="360" w:right="-23"/>
        <w:rPr>
          <w:rFonts w:ascii="Poppins" w:hAnsi="Poppins" w:cs="Poppins"/>
          <w:b/>
          <w:bCs/>
          <w:color w:val="4472C4" w:themeColor="accent1"/>
          <w:sz w:val="24"/>
          <w:szCs w:val="24"/>
          <w:lang w:val="en-US"/>
        </w:rPr>
      </w:pPr>
      <w:r w:rsidRPr="00C11767">
        <w:rPr>
          <w:rFonts w:ascii="Poppins" w:hAnsi="Poppins" w:cs="Poppins"/>
          <w:b/>
          <w:bCs/>
          <w:color w:val="4472C4" w:themeColor="accent1"/>
          <w:sz w:val="24"/>
          <w:szCs w:val="24"/>
          <w:lang w:val="en-US"/>
        </w:rPr>
        <w:t>Investigation outcome</w:t>
      </w:r>
    </w:p>
    <w:p w14:paraId="0D349102" w14:textId="24FA8F1F" w:rsidR="009F502E" w:rsidRPr="00847CF1" w:rsidRDefault="009F502E" w:rsidP="009F502E">
      <w:pPr>
        <w:ind w:left="360"/>
        <w:textAlignment w:val="baseline"/>
        <w:rPr>
          <w:rFonts w:ascii="Poppins" w:hAnsi="Poppins" w:cs="Poppins"/>
          <w:lang w:eastAsia="en-GB"/>
        </w:rPr>
      </w:pPr>
      <w:r w:rsidRPr="00847CF1">
        <w:rPr>
          <w:rFonts w:ascii="Poppins" w:hAnsi="Poppins" w:cs="Poppins"/>
          <w:iCs/>
          <w:sz w:val="22"/>
          <w:szCs w:val="22"/>
        </w:rPr>
        <w:t xml:space="preserve">Please include the outcome of the investigation and any information you think is relevant to the complaint in the box below. </w:t>
      </w:r>
    </w:p>
    <w:p w14:paraId="6FADB86E" w14:textId="5A5AA925" w:rsidR="008B230F" w:rsidRPr="00847CF1" w:rsidRDefault="008B230F" w:rsidP="00E1158C">
      <w:pPr>
        <w:widowControl w:val="0"/>
        <w:autoSpaceDE w:val="0"/>
        <w:autoSpaceDN w:val="0"/>
        <w:adjustRightInd w:val="0"/>
        <w:spacing w:line="244" w:lineRule="auto"/>
        <w:ind w:right="988"/>
        <w:rPr>
          <w:rFonts w:ascii="Poppins" w:hAnsi="Poppins" w:cs="Poppins"/>
          <w:i/>
          <w:color w:val="231F20"/>
          <w:sz w:val="18"/>
          <w:szCs w:val="1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6"/>
      </w:tblGrid>
      <w:tr w:rsidR="009F502E" w:rsidRPr="00847CF1" w14:paraId="236068BE" w14:textId="77777777" w:rsidTr="00DC1543">
        <w:trPr>
          <w:trHeight w:val="3285"/>
        </w:trPr>
        <w:tc>
          <w:tcPr>
            <w:tcW w:w="10376" w:type="dxa"/>
            <w:shd w:val="clear" w:color="auto" w:fill="auto"/>
          </w:tcPr>
          <w:p w14:paraId="4B907901" w14:textId="77777777" w:rsidR="009F502E" w:rsidRPr="00847CF1" w:rsidRDefault="009F502E" w:rsidP="00DC1543">
            <w:pPr>
              <w:pStyle w:val="GBody"/>
              <w:spacing w:after="0" w:line="240" w:lineRule="auto"/>
              <w:rPr>
                <w:rFonts w:ascii="Poppins" w:hAnsi="Poppins" w:cs="Poppins"/>
              </w:rPr>
            </w:pPr>
            <w:r w:rsidRPr="00847CF1">
              <w:rPr>
                <w:rFonts w:ascii="Poppins" w:hAnsi="Poppins" w:cs="Poppins"/>
              </w:rPr>
              <w:fldChar w:fldCharType="begin">
                <w:ffData>
                  <w:name w:val="Text3"/>
                  <w:enabled/>
                  <w:calcOnExit w:val="0"/>
                  <w:textInput>
                    <w:default w:val="Type here"/>
                  </w:textInput>
                </w:ffData>
              </w:fldChar>
            </w:r>
            <w:r w:rsidRPr="00847CF1">
              <w:rPr>
                <w:rFonts w:ascii="Poppins" w:hAnsi="Poppins" w:cs="Poppins"/>
              </w:rPr>
              <w:instrText xml:space="preserve"> FORMTEXT </w:instrText>
            </w:r>
            <w:r w:rsidRPr="00847CF1">
              <w:rPr>
                <w:rFonts w:ascii="Poppins" w:hAnsi="Poppins" w:cs="Poppins"/>
              </w:rPr>
            </w:r>
            <w:r w:rsidRPr="00847CF1">
              <w:rPr>
                <w:rFonts w:ascii="Poppins" w:hAnsi="Poppins" w:cs="Poppins"/>
              </w:rPr>
              <w:fldChar w:fldCharType="separate"/>
            </w:r>
            <w:r w:rsidRPr="00847CF1">
              <w:rPr>
                <w:rFonts w:ascii="Poppins" w:hAnsi="Poppins" w:cs="Poppins"/>
                <w:noProof/>
              </w:rPr>
              <w:t>Type here</w:t>
            </w:r>
            <w:r w:rsidRPr="00847CF1">
              <w:rPr>
                <w:rFonts w:ascii="Poppins" w:hAnsi="Poppins" w:cs="Poppins"/>
              </w:rPr>
              <w:fldChar w:fldCharType="end"/>
            </w:r>
          </w:p>
        </w:tc>
      </w:tr>
    </w:tbl>
    <w:p w14:paraId="6317D7FE" w14:textId="77777777" w:rsidR="009F502E" w:rsidRPr="00847CF1" w:rsidRDefault="009F502E" w:rsidP="00E1158C">
      <w:pPr>
        <w:widowControl w:val="0"/>
        <w:autoSpaceDE w:val="0"/>
        <w:autoSpaceDN w:val="0"/>
        <w:adjustRightInd w:val="0"/>
        <w:spacing w:line="244" w:lineRule="auto"/>
        <w:ind w:right="988"/>
        <w:rPr>
          <w:rFonts w:ascii="Poppins" w:hAnsi="Poppins" w:cs="Poppins"/>
          <w:i/>
          <w:color w:val="231F20"/>
          <w:sz w:val="18"/>
          <w:szCs w:val="18"/>
          <w:lang w:val="en-US"/>
        </w:rPr>
      </w:pPr>
    </w:p>
    <w:sectPr w:rsidR="009F502E" w:rsidRPr="00847CF1" w:rsidSect="00346EA1">
      <w:footerReference w:type="default" r:id="rId10"/>
      <w:pgSz w:w="11920" w:h="16840"/>
      <w:pgMar w:top="580" w:right="560" w:bottom="568" w:left="280" w:header="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82" w14:textId="77777777" w:rsidR="004D6BBB" w:rsidRDefault="004D6BBB">
      <w:r>
        <w:separator/>
      </w:r>
    </w:p>
  </w:endnote>
  <w:endnote w:type="continuationSeparator" w:id="0">
    <w:p w14:paraId="495B9701" w14:textId="77777777" w:rsidR="004D6BBB" w:rsidRDefault="004D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0C3" w14:textId="09053633" w:rsidR="00FB533F" w:rsidRDefault="00525C1D">
    <w:pPr>
      <w:widowControl w:val="0"/>
      <w:autoSpaceDE w:val="0"/>
      <w:autoSpaceDN w:val="0"/>
      <w:adjustRightInd w:val="0"/>
      <w:spacing w:line="200" w:lineRule="exact"/>
      <w:rPr>
        <w:lang w:val="en-US"/>
      </w:rPr>
    </w:pPr>
    <w:r>
      <w:rPr>
        <w:noProof/>
        <w:lang w:val="en-US"/>
      </w:rPr>
      <mc:AlternateContent>
        <mc:Choice Requires="wps">
          <w:drawing>
            <wp:anchor distT="0" distB="0" distL="114300" distR="114300" simplePos="0" relativeHeight="251656704" behindDoc="1" locked="0" layoutInCell="0" allowOverlap="1" wp14:anchorId="1A52F14A" wp14:editId="7393D2A7">
              <wp:simplePos x="0" y="0"/>
              <wp:positionH relativeFrom="page">
                <wp:posOffset>231140</wp:posOffset>
              </wp:positionH>
              <wp:positionV relativeFrom="page">
                <wp:posOffset>10408285</wp:posOffset>
              </wp:positionV>
              <wp:extent cx="169291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6AFD" w14:textId="0EA3C1F5" w:rsidR="00FB533F" w:rsidRPr="00C11767" w:rsidRDefault="00FB533F">
                          <w:pPr>
                            <w:widowControl w:val="0"/>
                            <w:autoSpaceDE w:val="0"/>
                            <w:autoSpaceDN w:val="0"/>
                            <w:adjustRightInd w:val="0"/>
                            <w:spacing w:line="185" w:lineRule="exact"/>
                            <w:ind w:left="20" w:right="-44"/>
                            <w:rPr>
                              <w:rFonts w:ascii="Poppins" w:hAnsi="Poppins" w:cs="Poppins"/>
                              <w:color w:val="000000"/>
                              <w:sz w:val="16"/>
                              <w:szCs w:val="16"/>
                              <w:lang w:val="en-US"/>
                            </w:rPr>
                          </w:pPr>
                          <w:r w:rsidRPr="00C11767">
                            <w:rPr>
                              <w:rFonts w:ascii="Poppins" w:hAnsi="Poppins" w:cs="Poppins"/>
                              <w:color w:val="231F20"/>
                              <w:sz w:val="16"/>
                              <w:szCs w:val="16"/>
                              <w:lang w:val="en-US"/>
                            </w:rPr>
                            <w:t xml:space="preserve">© Girlguiding </w:t>
                          </w:r>
                          <w:r w:rsidR="00ED0CB5">
                            <w:rPr>
                              <w:rFonts w:ascii="Poppins" w:hAnsi="Poppins" w:cs="Poppins"/>
                              <w:color w:val="231F20"/>
                              <w:sz w:val="16"/>
                              <w:szCs w:val="16"/>
                              <w:lang w:val="en-US"/>
                            </w:rPr>
                            <w:t>August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2F14A" id="_x0000_t202" coordsize="21600,21600" o:spt="202" path="m,l,21600r21600,l21600,xe">
              <v:stroke joinstyle="miter"/>
              <v:path gradientshapeok="t" o:connecttype="rect"/>
            </v:shapetype>
            <v:shape id="Text Box 3" o:spid="_x0000_s1027" type="#_x0000_t202" style="position:absolute;margin-left:18.2pt;margin-top:819.55pt;width:133.3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" o:allowincell="f" filled="f" stroked="f">
              <v:textbox inset="0,0,0,0">
                <w:txbxContent>
                  <w:p w14:paraId="74DE6AFD" w14:textId="0EA3C1F5" w:rsidR="00FB533F" w:rsidRPr="00C11767" w:rsidRDefault="00FB533F">
                    <w:pPr>
                      <w:widowControl w:val="0"/>
                      <w:autoSpaceDE w:val="0"/>
                      <w:autoSpaceDN w:val="0"/>
                      <w:adjustRightInd w:val="0"/>
                      <w:spacing w:line="185" w:lineRule="exact"/>
                      <w:ind w:left="20" w:right="-44"/>
                      <w:rPr>
                        <w:rFonts w:ascii="Poppins" w:hAnsi="Poppins" w:cs="Poppins"/>
                        <w:color w:val="000000"/>
                        <w:sz w:val="16"/>
                        <w:szCs w:val="16"/>
                        <w:lang w:val="en-US"/>
                      </w:rPr>
                    </w:pPr>
                    <w:r w:rsidRPr="00C11767">
                      <w:rPr>
                        <w:rFonts w:ascii="Poppins" w:hAnsi="Poppins" w:cs="Poppins"/>
                        <w:color w:val="231F20"/>
                        <w:sz w:val="16"/>
                        <w:szCs w:val="16"/>
                        <w:lang w:val="en-US"/>
                      </w:rPr>
                      <w:t xml:space="preserve">© Girlguiding </w:t>
                    </w:r>
                    <w:r w:rsidR="00ED0CB5">
                      <w:rPr>
                        <w:rFonts w:ascii="Poppins" w:hAnsi="Poppins" w:cs="Poppins"/>
                        <w:color w:val="231F20"/>
                        <w:sz w:val="16"/>
                        <w:szCs w:val="16"/>
                        <w:lang w:val="en-US"/>
                      </w:rPr>
                      <w:t>August 2023</w:t>
                    </w:r>
                  </w:p>
                </w:txbxContent>
              </v:textbox>
              <w10:wrap anchorx="page" anchory="page"/>
            </v:shape>
          </w:pict>
        </mc:Fallback>
      </mc:AlternateContent>
    </w:r>
    <w:r>
      <w:rPr>
        <w:noProof/>
        <w:lang w:val="en-US"/>
      </w:rPr>
      <mc:AlternateContent>
        <mc:Choice Requires="wps">
          <w:drawing>
            <wp:anchor distT="0" distB="0" distL="114300" distR="114300" simplePos="0" relativeHeight="251657728" behindDoc="1" locked="0" layoutInCell="0" allowOverlap="1" wp14:anchorId="7AFF5E40" wp14:editId="77924CCF">
              <wp:simplePos x="0" y="0"/>
              <wp:positionH relativeFrom="page">
                <wp:posOffset>2689860</wp:posOffset>
              </wp:positionH>
              <wp:positionV relativeFrom="page">
                <wp:posOffset>10408285</wp:posOffset>
              </wp:positionV>
              <wp:extent cx="2620010" cy="186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BBC" w14:textId="1975757F" w:rsidR="00FB533F" w:rsidRPr="00C11767" w:rsidRDefault="00923B2F" w:rsidP="00BF2778">
                          <w:pPr>
                            <w:widowControl w:val="0"/>
                            <w:autoSpaceDE w:val="0"/>
                            <w:autoSpaceDN w:val="0"/>
                            <w:adjustRightInd w:val="0"/>
                            <w:spacing w:line="185" w:lineRule="exact"/>
                            <w:ind w:left="20" w:right="-44"/>
                            <w:jc w:val="center"/>
                            <w:rPr>
                              <w:rFonts w:ascii="Poppins" w:hAnsi="Poppins" w:cs="Poppins"/>
                              <w:b/>
                              <w:bCs/>
                              <w:color w:val="231F20"/>
                              <w:spacing w:val="-3"/>
                              <w:sz w:val="16"/>
                              <w:szCs w:val="16"/>
                              <w:lang w:val="en-US"/>
                            </w:rPr>
                          </w:pPr>
                          <w:r w:rsidRPr="00C11767">
                            <w:rPr>
                              <w:rFonts w:ascii="Poppins" w:hAnsi="Poppins" w:cs="Poppins"/>
                              <w:b/>
                              <w:bCs/>
                              <w:color w:val="231F20"/>
                              <w:spacing w:val="-3"/>
                              <w:sz w:val="16"/>
                              <w:szCs w:val="16"/>
                              <w:lang w:val="en-US"/>
                            </w:rPr>
                            <w:t xml:space="preserve">Investigation </w:t>
                          </w:r>
                          <w:r w:rsidR="00CD6589" w:rsidRPr="00C11767">
                            <w:rPr>
                              <w:rFonts w:ascii="Poppins" w:hAnsi="Poppins" w:cs="Poppins"/>
                              <w:b/>
                              <w:bCs/>
                              <w:color w:val="231F20"/>
                              <w:spacing w:val="-3"/>
                              <w:sz w:val="16"/>
                              <w:szCs w:val="16"/>
                              <w:lang w:val="en-US"/>
                            </w:rPr>
                            <w:t>timeline</w:t>
                          </w:r>
                          <w:r w:rsidR="00DC1543" w:rsidRPr="00C11767">
                            <w:rPr>
                              <w:rFonts w:ascii="Poppins" w:hAnsi="Poppins" w:cs="Poppins"/>
                              <w:b/>
                              <w:bCs/>
                              <w:color w:val="231F20"/>
                              <w:spacing w:val="-3"/>
                              <w:sz w:val="16"/>
                              <w:szCs w:val="16"/>
                              <w:lang w:val="en-US"/>
                            </w:rPr>
                            <w:t xml:space="preserve"> template</w:t>
                          </w:r>
                        </w:p>
                        <w:p w14:paraId="51B859C9" w14:textId="77777777"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5E40" id="_x0000_s1028" type="#_x0000_t202" style="position:absolute;margin-left:211.8pt;margin-top:819.55pt;width:206.3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" o:allowincell="f" filled="f" stroked="f">
              <v:textbox inset="0,0,0,0">
                <w:txbxContent>
                  <w:p w14:paraId="19183BBC" w14:textId="1975757F" w:rsidR="00FB533F" w:rsidRPr="00C11767" w:rsidRDefault="00923B2F" w:rsidP="00BF2778">
                    <w:pPr>
                      <w:widowControl w:val="0"/>
                      <w:autoSpaceDE w:val="0"/>
                      <w:autoSpaceDN w:val="0"/>
                      <w:adjustRightInd w:val="0"/>
                      <w:spacing w:line="185" w:lineRule="exact"/>
                      <w:ind w:left="20" w:right="-44"/>
                      <w:jc w:val="center"/>
                      <w:rPr>
                        <w:rFonts w:ascii="Poppins" w:hAnsi="Poppins" w:cs="Poppins"/>
                        <w:b/>
                        <w:bCs/>
                        <w:color w:val="231F20"/>
                        <w:spacing w:val="-3"/>
                        <w:sz w:val="16"/>
                        <w:szCs w:val="16"/>
                        <w:lang w:val="en-US"/>
                      </w:rPr>
                    </w:pPr>
                    <w:r w:rsidRPr="00C11767">
                      <w:rPr>
                        <w:rFonts w:ascii="Poppins" w:hAnsi="Poppins" w:cs="Poppins"/>
                        <w:b/>
                        <w:bCs/>
                        <w:color w:val="231F20"/>
                        <w:spacing w:val="-3"/>
                        <w:sz w:val="16"/>
                        <w:szCs w:val="16"/>
                        <w:lang w:val="en-US"/>
                      </w:rPr>
                      <w:t xml:space="preserve">Investigation </w:t>
                    </w:r>
                    <w:r w:rsidR="00CD6589" w:rsidRPr="00C11767">
                      <w:rPr>
                        <w:rFonts w:ascii="Poppins" w:hAnsi="Poppins" w:cs="Poppins"/>
                        <w:b/>
                        <w:bCs/>
                        <w:color w:val="231F20"/>
                        <w:spacing w:val="-3"/>
                        <w:sz w:val="16"/>
                        <w:szCs w:val="16"/>
                        <w:lang w:val="en-US"/>
                      </w:rPr>
                      <w:t>timeline</w:t>
                    </w:r>
                    <w:r w:rsidR="00DC1543" w:rsidRPr="00C11767">
                      <w:rPr>
                        <w:rFonts w:ascii="Poppins" w:hAnsi="Poppins" w:cs="Poppins"/>
                        <w:b/>
                        <w:bCs/>
                        <w:color w:val="231F20"/>
                        <w:spacing w:val="-3"/>
                        <w:sz w:val="16"/>
                        <w:szCs w:val="16"/>
                        <w:lang w:val="en-US"/>
                      </w:rPr>
                      <w:t xml:space="preserve"> template</w:t>
                    </w:r>
                  </w:p>
                  <w:p w14:paraId="51B859C9" w14:textId="77777777" w:rsidR="00FB533F" w:rsidRDefault="00FB533F">
                    <w:pPr>
                      <w:widowControl w:val="0"/>
                      <w:autoSpaceDE w:val="0"/>
                      <w:autoSpaceDN w:val="0"/>
                      <w:adjustRightInd w:val="0"/>
                      <w:spacing w:line="185" w:lineRule="exact"/>
                      <w:ind w:left="20" w:right="-44"/>
                      <w:rPr>
                        <w:rFonts w:ascii="Trebuchet MS" w:hAnsi="Trebuchet MS" w:cs="Trebuchet MS"/>
                        <w:color w:val="000000"/>
                        <w:sz w:val="16"/>
                        <w:szCs w:val="16"/>
                        <w:lang w:val="en-US"/>
                      </w:rPr>
                    </w:pPr>
                  </w:p>
                </w:txbxContent>
              </v:textbox>
              <w10:wrap anchorx="page" anchory="page"/>
            </v:shape>
          </w:pict>
        </mc:Fallback>
      </mc:AlternateContent>
    </w:r>
    <w:r>
      <w:rPr>
        <w:noProof/>
        <w:lang w:val="en-US"/>
      </w:rPr>
      <mc:AlternateContent>
        <mc:Choice Requires="wps">
          <w:drawing>
            <wp:anchor distT="0" distB="0" distL="114300" distR="114300" simplePos="0" relativeHeight="251658752" behindDoc="1" locked="0" layoutInCell="0" allowOverlap="1" wp14:anchorId="31CFAA32" wp14:editId="0E5EF282">
              <wp:simplePos x="0" y="0"/>
              <wp:positionH relativeFrom="page">
                <wp:posOffset>7007225</wp:posOffset>
              </wp:positionH>
              <wp:positionV relativeFrom="page">
                <wp:posOffset>10408285</wp:posOffset>
              </wp:positionV>
              <wp:extent cx="313690"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6244" w14:textId="20FC0A88" w:rsidR="00FB533F" w:rsidRPr="00C11767" w:rsidRDefault="00FB533F">
                          <w:pPr>
                            <w:widowControl w:val="0"/>
                            <w:autoSpaceDE w:val="0"/>
                            <w:autoSpaceDN w:val="0"/>
                            <w:adjustRightInd w:val="0"/>
                            <w:spacing w:line="185" w:lineRule="exact"/>
                            <w:ind w:left="40" w:right="-44"/>
                            <w:rPr>
                              <w:rFonts w:ascii="Poppins" w:hAnsi="Poppins" w:cs="Poppins"/>
                              <w:color w:val="000000"/>
                              <w:sz w:val="16"/>
                              <w:szCs w:val="16"/>
                              <w:lang w:val="en-US"/>
                            </w:rPr>
                          </w:pPr>
                          <w:r w:rsidRPr="00C11767">
                            <w:rPr>
                              <w:rFonts w:ascii="Poppins" w:hAnsi="Poppins" w:cs="Poppins"/>
                              <w:b/>
                              <w:bCs/>
                              <w:color w:val="231F20"/>
                              <w:sz w:val="16"/>
                              <w:szCs w:val="16"/>
                              <w:lang w:val="en-US"/>
                            </w:rPr>
                            <w:fldChar w:fldCharType="begin"/>
                          </w:r>
                          <w:r w:rsidRPr="00C11767">
                            <w:rPr>
                              <w:rFonts w:ascii="Poppins" w:hAnsi="Poppins" w:cs="Poppins"/>
                              <w:b/>
                              <w:bCs/>
                              <w:color w:val="231F20"/>
                              <w:sz w:val="16"/>
                              <w:szCs w:val="16"/>
                              <w:lang w:val="en-US"/>
                            </w:rPr>
                            <w:instrText xml:space="preserve"> PAGE </w:instrText>
                          </w:r>
                          <w:r w:rsidRPr="00C11767">
                            <w:rPr>
                              <w:rFonts w:ascii="Poppins" w:hAnsi="Poppins" w:cs="Poppins"/>
                              <w:b/>
                              <w:bCs/>
                              <w:color w:val="231F20"/>
                              <w:sz w:val="16"/>
                              <w:szCs w:val="16"/>
                              <w:lang w:val="en-US"/>
                            </w:rPr>
                            <w:fldChar w:fldCharType="separate"/>
                          </w:r>
                          <w:r w:rsidR="002745F8" w:rsidRPr="00C11767">
                            <w:rPr>
                              <w:rFonts w:ascii="Poppins" w:hAnsi="Poppins" w:cs="Poppins"/>
                              <w:b/>
                              <w:bCs/>
                              <w:noProof/>
                              <w:color w:val="231F20"/>
                              <w:sz w:val="16"/>
                              <w:szCs w:val="16"/>
                              <w:lang w:val="en-US"/>
                            </w:rPr>
                            <w:t>5</w:t>
                          </w:r>
                          <w:r w:rsidRPr="00C11767">
                            <w:rPr>
                              <w:rFonts w:ascii="Poppins" w:hAnsi="Poppins" w:cs="Poppins"/>
                              <w:b/>
                              <w:bCs/>
                              <w:color w:val="231F20"/>
                              <w:sz w:val="16"/>
                              <w:szCs w:val="16"/>
                              <w:lang w:val="en-US"/>
                            </w:rPr>
                            <w:fldChar w:fldCharType="end"/>
                          </w:r>
                          <w:r w:rsidRPr="00C11767">
                            <w:rPr>
                              <w:rFonts w:ascii="Poppins" w:hAnsi="Poppins" w:cs="Poppins"/>
                              <w:b/>
                              <w:bCs/>
                              <w:color w:val="231F20"/>
                              <w:sz w:val="16"/>
                              <w:szCs w:val="16"/>
                              <w:lang w:val="en-US"/>
                            </w:rPr>
                            <w:t xml:space="preserve"> of </w:t>
                          </w:r>
                          <w:r w:rsidR="00BB7A4E" w:rsidRPr="00C11767">
                            <w:rPr>
                              <w:rFonts w:ascii="Poppins" w:hAnsi="Poppins" w:cs="Poppins"/>
                              <w:b/>
                              <w:bCs/>
                              <w:color w:val="231F20"/>
                              <w:sz w:val="16"/>
                              <w:szCs w:val="16"/>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AA32" id="Text Box 1" o:spid="_x0000_s1029" type="#_x0000_t202" style="position:absolute;margin-left:551.75pt;margin-top:819.55pt;width:24.7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" o:allowincell="f" filled="f" stroked="f">
              <v:textbox inset="0,0,0,0">
                <w:txbxContent>
                  <w:p w14:paraId="07DB6244" w14:textId="20FC0A88" w:rsidR="00FB533F" w:rsidRPr="00C11767" w:rsidRDefault="00FB533F">
                    <w:pPr>
                      <w:widowControl w:val="0"/>
                      <w:autoSpaceDE w:val="0"/>
                      <w:autoSpaceDN w:val="0"/>
                      <w:adjustRightInd w:val="0"/>
                      <w:spacing w:line="185" w:lineRule="exact"/>
                      <w:ind w:left="40" w:right="-44"/>
                      <w:rPr>
                        <w:rFonts w:ascii="Poppins" w:hAnsi="Poppins" w:cs="Poppins"/>
                        <w:color w:val="000000"/>
                        <w:sz w:val="16"/>
                        <w:szCs w:val="16"/>
                        <w:lang w:val="en-US"/>
                      </w:rPr>
                    </w:pPr>
                    <w:r w:rsidRPr="00C11767">
                      <w:rPr>
                        <w:rFonts w:ascii="Poppins" w:hAnsi="Poppins" w:cs="Poppins"/>
                        <w:b/>
                        <w:bCs/>
                        <w:color w:val="231F20"/>
                        <w:sz w:val="16"/>
                        <w:szCs w:val="16"/>
                        <w:lang w:val="en-US"/>
                      </w:rPr>
                      <w:fldChar w:fldCharType="begin"/>
                    </w:r>
                    <w:r w:rsidRPr="00C11767">
                      <w:rPr>
                        <w:rFonts w:ascii="Poppins" w:hAnsi="Poppins" w:cs="Poppins"/>
                        <w:b/>
                        <w:bCs/>
                        <w:color w:val="231F20"/>
                        <w:sz w:val="16"/>
                        <w:szCs w:val="16"/>
                        <w:lang w:val="en-US"/>
                      </w:rPr>
                      <w:instrText xml:space="preserve"> PAGE </w:instrText>
                    </w:r>
                    <w:r w:rsidRPr="00C11767">
                      <w:rPr>
                        <w:rFonts w:ascii="Poppins" w:hAnsi="Poppins" w:cs="Poppins"/>
                        <w:b/>
                        <w:bCs/>
                        <w:color w:val="231F20"/>
                        <w:sz w:val="16"/>
                        <w:szCs w:val="16"/>
                        <w:lang w:val="en-US"/>
                      </w:rPr>
                      <w:fldChar w:fldCharType="separate"/>
                    </w:r>
                    <w:r w:rsidR="002745F8" w:rsidRPr="00C11767">
                      <w:rPr>
                        <w:rFonts w:ascii="Poppins" w:hAnsi="Poppins" w:cs="Poppins"/>
                        <w:b/>
                        <w:bCs/>
                        <w:noProof/>
                        <w:color w:val="231F20"/>
                        <w:sz w:val="16"/>
                        <w:szCs w:val="16"/>
                        <w:lang w:val="en-US"/>
                      </w:rPr>
                      <w:t>5</w:t>
                    </w:r>
                    <w:r w:rsidRPr="00C11767">
                      <w:rPr>
                        <w:rFonts w:ascii="Poppins" w:hAnsi="Poppins" w:cs="Poppins"/>
                        <w:b/>
                        <w:bCs/>
                        <w:color w:val="231F20"/>
                        <w:sz w:val="16"/>
                        <w:szCs w:val="16"/>
                        <w:lang w:val="en-US"/>
                      </w:rPr>
                      <w:fldChar w:fldCharType="end"/>
                    </w:r>
                    <w:r w:rsidRPr="00C11767">
                      <w:rPr>
                        <w:rFonts w:ascii="Poppins" w:hAnsi="Poppins" w:cs="Poppins"/>
                        <w:b/>
                        <w:bCs/>
                        <w:color w:val="231F20"/>
                        <w:sz w:val="16"/>
                        <w:szCs w:val="16"/>
                        <w:lang w:val="en-US"/>
                      </w:rPr>
                      <w:t xml:space="preserve"> of </w:t>
                    </w:r>
                    <w:r w:rsidR="00BB7A4E" w:rsidRPr="00C11767">
                      <w:rPr>
                        <w:rFonts w:ascii="Poppins" w:hAnsi="Poppins" w:cs="Poppins"/>
                        <w:b/>
                        <w:bCs/>
                        <w:color w:val="231F20"/>
                        <w:sz w:val="16"/>
                        <w:szCs w:val="16"/>
                        <w:lang w:val="en-US"/>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0A8D" w14:textId="77777777" w:rsidR="004D6BBB" w:rsidRDefault="004D6BBB">
      <w:r>
        <w:separator/>
      </w:r>
    </w:p>
  </w:footnote>
  <w:footnote w:type="continuationSeparator" w:id="0">
    <w:p w14:paraId="5E2380BE" w14:textId="77777777" w:rsidR="004D6BBB" w:rsidRDefault="004D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3C5F3E"/>
    <w:lvl w:ilvl="0">
      <w:start w:val="1"/>
      <w:numFmt w:val="bullet"/>
      <w:lvlText w:val=""/>
      <w:lvlJc w:val="left"/>
      <w:pPr>
        <w:tabs>
          <w:tab w:val="num" w:pos="142"/>
        </w:tabs>
        <w:ind w:left="142" w:firstLine="0"/>
      </w:pPr>
      <w:rPr>
        <w:rFonts w:ascii="Symbol" w:hAnsi="Symbol" w:hint="default"/>
      </w:rPr>
    </w:lvl>
    <w:lvl w:ilvl="1">
      <w:start w:val="1"/>
      <w:numFmt w:val="bullet"/>
      <w:lvlText w:val=""/>
      <w:lvlJc w:val="left"/>
      <w:pPr>
        <w:tabs>
          <w:tab w:val="num" w:pos="862"/>
        </w:tabs>
        <w:ind w:left="1222" w:hanging="360"/>
      </w:pPr>
      <w:rPr>
        <w:rFonts w:ascii="Symbol" w:hAnsi="Symbol" w:hint="default"/>
      </w:rPr>
    </w:lvl>
    <w:lvl w:ilvl="2">
      <w:start w:val="1"/>
      <w:numFmt w:val="bullet"/>
      <w:lvlText w:val="o"/>
      <w:lvlJc w:val="left"/>
      <w:pPr>
        <w:tabs>
          <w:tab w:val="num" w:pos="1582"/>
        </w:tabs>
        <w:ind w:left="1942" w:hanging="360"/>
      </w:pPr>
      <w:rPr>
        <w:rFonts w:ascii="Courier New" w:hAnsi="Courier New" w:cs="Courier New" w:hint="default"/>
      </w:rPr>
    </w:lvl>
    <w:lvl w:ilvl="3">
      <w:start w:val="1"/>
      <w:numFmt w:val="bullet"/>
      <w:lvlText w:val=""/>
      <w:lvlJc w:val="left"/>
      <w:pPr>
        <w:tabs>
          <w:tab w:val="num" w:pos="2302"/>
        </w:tabs>
        <w:ind w:left="2662" w:hanging="360"/>
      </w:pPr>
      <w:rPr>
        <w:rFonts w:ascii="Wingdings" w:hAnsi="Wingdings" w:hint="default"/>
      </w:rPr>
    </w:lvl>
    <w:lvl w:ilvl="4">
      <w:start w:val="1"/>
      <w:numFmt w:val="bullet"/>
      <w:lvlText w:val=""/>
      <w:lvlJc w:val="left"/>
      <w:pPr>
        <w:tabs>
          <w:tab w:val="num" w:pos="3022"/>
        </w:tabs>
        <w:ind w:left="3382" w:hanging="360"/>
      </w:pPr>
      <w:rPr>
        <w:rFonts w:ascii="Wingdings" w:hAnsi="Wingdings" w:hint="default"/>
      </w:rPr>
    </w:lvl>
    <w:lvl w:ilvl="5">
      <w:start w:val="1"/>
      <w:numFmt w:val="bullet"/>
      <w:lvlText w:val=""/>
      <w:lvlJc w:val="left"/>
      <w:pPr>
        <w:tabs>
          <w:tab w:val="num" w:pos="3742"/>
        </w:tabs>
        <w:ind w:left="4102" w:hanging="360"/>
      </w:pPr>
      <w:rPr>
        <w:rFonts w:ascii="Symbol" w:hAnsi="Symbol" w:hint="default"/>
      </w:rPr>
    </w:lvl>
    <w:lvl w:ilvl="6">
      <w:start w:val="1"/>
      <w:numFmt w:val="bullet"/>
      <w:lvlText w:val="o"/>
      <w:lvlJc w:val="left"/>
      <w:pPr>
        <w:tabs>
          <w:tab w:val="num" w:pos="4462"/>
        </w:tabs>
        <w:ind w:left="4822" w:hanging="360"/>
      </w:pPr>
      <w:rPr>
        <w:rFonts w:ascii="Courier New" w:hAnsi="Courier New" w:cs="Courier New" w:hint="default"/>
      </w:rPr>
    </w:lvl>
    <w:lvl w:ilvl="7">
      <w:start w:val="1"/>
      <w:numFmt w:val="bullet"/>
      <w:lvlText w:val=""/>
      <w:lvlJc w:val="left"/>
      <w:pPr>
        <w:tabs>
          <w:tab w:val="num" w:pos="5182"/>
        </w:tabs>
        <w:ind w:left="5542" w:hanging="360"/>
      </w:pPr>
      <w:rPr>
        <w:rFonts w:ascii="Wingdings" w:hAnsi="Wingdings" w:hint="default"/>
      </w:rPr>
    </w:lvl>
    <w:lvl w:ilvl="8">
      <w:start w:val="1"/>
      <w:numFmt w:val="bullet"/>
      <w:lvlText w:val=""/>
      <w:lvlJc w:val="left"/>
      <w:pPr>
        <w:tabs>
          <w:tab w:val="num" w:pos="5902"/>
        </w:tabs>
        <w:ind w:left="6262" w:hanging="360"/>
      </w:pPr>
      <w:rPr>
        <w:rFonts w:ascii="Wingdings" w:hAnsi="Wingdings" w:hint="default"/>
      </w:rPr>
    </w:lvl>
  </w:abstractNum>
  <w:abstractNum w:abstractNumId="1" w15:restartNumberingAfterBreak="0">
    <w:nsid w:val="0061422A"/>
    <w:multiLevelType w:val="hybridMultilevel"/>
    <w:tmpl w:val="2500D2A2"/>
    <w:lvl w:ilvl="0" w:tplc="04090001">
      <w:start w:val="1"/>
      <w:numFmt w:val="bullet"/>
      <w:lvlText w:val=""/>
      <w:lvlJc w:val="left"/>
      <w:pPr>
        <w:ind w:left="802" w:hanging="360"/>
      </w:pPr>
      <w:rPr>
        <w:rFonts w:ascii="Symbol" w:hAnsi="Symbol" w:hint="default"/>
      </w:rPr>
    </w:lvl>
    <w:lvl w:ilvl="1" w:tplc="08090003">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 w15:restartNumberingAfterBreak="0">
    <w:nsid w:val="02522162"/>
    <w:multiLevelType w:val="hybridMultilevel"/>
    <w:tmpl w:val="B4A4692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72DA7"/>
    <w:multiLevelType w:val="hybridMultilevel"/>
    <w:tmpl w:val="1A2ED8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8336E06"/>
    <w:multiLevelType w:val="hybridMultilevel"/>
    <w:tmpl w:val="3EF6F01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C0312"/>
    <w:multiLevelType w:val="hybridMultilevel"/>
    <w:tmpl w:val="1598A6BA"/>
    <w:lvl w:ilvl="0" w:tplc="08090001">
      <w:start w:val="1"/>
      <w:numFmt w:val="bullet"/>
      <w:lvlText w:val=""/>
      <w:lvlJc w:val="left"/>
      <w:pPr>
        <w:ind w:left="1614" w:hanging="360"/>
      </w:pPr>
      <w:rPr>
        <w:rFonts w:ascii="Symbol" w:hAnsi="Symbol" w:cs="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cs="Wingdings" w:hint="default"/>
      </w:rPr>
    </w:lvl>
    <w:lvl w:ilvl="3" w:tplc="08090001" w:tentative="1">
      <w:start w:val="1"/>
      <w:numFmt w:val="bullet"/>
      <w:lvlText w:val=""/>
      <w:lvlJc w:val="left"/>
      <w:pPr>
        <w:ind w:left="3774" w:hanging="360"/>
      </w:pPr>
      <w:rPr>
        <w:rFonts w:ascii="Symbol" w:hAnsi="Symbol" w:cs="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cs="Wingdings" w:hint="default"/>
      </w:rPr>
    </w:lvl>
    <w:lvl w:ilvl="6" w:tplc="08090001" w:tentative="1">
      <w:start w:val="1"/>
      <w:numFmt w:val="bullet"/>
      <w:lvlText w:val=""/>
      <w:lvlJc w:val="left"/>
      <w:pPr>
        <w:ind w:left="5934" w:hanging="360"/>
      </w:pPr>
      <w:rPr>
        <w:rFonts w:ascii="Symbol" w:hAnsi="Symbol" w:cs="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cs="Wingdings" w:hint="default"/>
      </w:rPr>
    </w:lvl>
  </w:abstractNum>
  <w:num w:numId="1" w16cid:durableId="1582911609">
    <w:abstractNumId w:val="5"/>
  </w:num>
  <w:num w:numId="2" w16cid:durableId="1129056690">
    <w:abstractNumId w:val="3"/>
  </w:num>
  <w:num w:numId="3" w16cid:durableId="659695999">
    <w:abstractNumId w:val="0"/>
  </w:num>
  <w:num w:numId="4" w16cid:durableId="1667588702">
    <w:abstractNumId w:val="1"/>
  </w:num>
  <w:num w:numId="5" w16cid:durableId="1453211912">
    <w:abstractNumId w:val="2"/>
  </w:num>
  <w:num w:numId="6" w16cid:durableId="176398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cumentProtection w:edit="forms" w:formatting="1" w:enforcement="1"/>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F"/>
    <w:rsid w:val="000009BA"/>
    <w:rsid w:val="00022682"/>
    <w:rsid w:val="000253FA"/>
    <w:rsid w:val="00027CD8"/>
    <w:rsid w:val="00061B5B"/>
    <w:rsid w:val="000940FF"/>
    <w:rsid w:val="000B104B"/>
    <w:rsid w:val="000E6E99"/>
    <w:rsid w:val="000F0635"/>
    <w:rsid w:val="001060D7"/>
    <w:rsid w:val="001550ED"/>
    <w:rsid w:val="001930C2"/>
    <w:rsid w:val="00194227"/>
    <w:rsid w:val="001E4548"/>
    <w:rsid w:val="002302D1"/>
    <w:rsid w:val="0023682D"/>
    <w:rsid w:val="00243C1B"/>
    <w:rsid w:val="00251A15"/>
    <w:rsid w:val="00251D72"/>
    <w:rsid w:val="00260FEC"/>
    <w:rsid w:val="002745F8"/>
    <w:rsid w:val="002776FE"/>
    <w:rsid w:val="00282909"/>
    <w:rsid w:val="002A281A"/>
    <w:rsid w:val="002D16DC"/>
    <w:rsid w:val="002E2835"/>
    <w:rsid w:val="002F06C3"/>
    <w:rsid w:val="00306BFB"/>
    <w:rsid w:val="00346EA1"/>
    <w:rsid w:val="003935DA"/>
    <w:rsid w:val="004041B0"/>
    <w:rsid w:val="00404CE4"/>
    <w:rsid w:val="004223FD"/>
    <w:rsid w:val="00430BAB"/>
    <w:rsid w:val="00441856"/>
    <w:rsid w:val="00473080"/>
    <w:rsid w:val="00475BC1"/>
    <w:rsid w:val="004874E2"/>
    <w:rsid w:val="00493C2E"/>
    <w:rsid w:val="004A38CF"/>
    <w:rsid w:val="004A3B58"/>
    <w:rsid w:val="004B03A4"/>
    <w:rsid w:val="004B4C2E"/>
    <w:rsid w:val="004C6C98"/>
    <w:rsid w:val="004D056C"/>
    <w:rsid w:val="004D0E8F"/>
    <w:rsid w:val="004D6BBB"/>
    <w:rsid w:val="004E0100"/>
    <w:rsid w:val="004F2586"/>
    <w:rsid w:val="00504D32"/>
    <w:rsid w:val="00513619"/>
    <w:rsid w:val="005213F3"/>
    <w:rsid w:val="005223A4"/>
    <w:rsid w:val="00525C1D"/>
    <w:rsid w:val="00526875"/>
    <w:rsid w:val="005524B3"/>
    <w:rsid w:val="00553DCC"/>
    <w:rsid w:val="00587848"/>
    <w:rsid w:val="005A2905"/>
    <w:rsid w:val="005D1519"/>
    <w:rsid w:val="005D541E"/>
    <w:rsid w:val="005E1C04"/>
    <w:rsid w:val="005E4A40"/>
    <w:rsid w:val="005E686C"/>
    <w:rsid w:val="005F4959"/>
    <w:rsid w:val="00607BAA"/>
    <w:rsid w:val="00636CE9"/>
    <w:rsid w:val="00641D6D"/>
    <w:rsid w:val="006448E1"/>
    <w:rsid w:val="006D1DC2"/>
    <w:rsid w:val="006E5F4B"/>
    <w:rsid w:val="00706A00"/>
    <w:rsid w:val="00713F22"/>
    <w:rsid w:val="007354FD"/>
    <w:rsid w:val="00743DB4"/>
    <w:rsid w:val="00790F22"/>
    <w:rsid w:val="007B1BB6"/>
    <w:rsid w:val="007B4B2E"/>
    <w:rsid w:val="007C5805"/>
    <w:rsid w:val="007F1540"/>
    <w:rsid w:val="0080387D"/>
    <w:rsid w:val="00821B2B"/>
    <w:rsid w:val="008300D7"/>
    <w:rsid w:val="008347CD"/>
    <w:rsid w:val="00840535"/>
    <w:rsid w:val="00845DCC"/>
    <w:rsid w:val="00847CF1"/>
    <w:rsid w:val="008809A9"/>
    <w:rsid w:val="008865F2"/>
    <w:rsid w:val="008B230F"/>
    <w:rsid w:val="008E1B0D"/>
    <w:rsid w:val="00911C65"/>
    <w:rsid w:val="00923B2F"/>
    <w:rsid w:val="0093131D"/>
    <w:rsid w:val="00947A77"/>
    <w:rsid w:val="009562D1"/>
    <w:rsid w:val="00963555"/>
    <w:rsid w:val="00982369"/>
    <w:rsid w:val="009B220F"/>
    <w:rsid w:val="009D06B2"/>
    <w:rsid w:val="009D3A9E"/>
    <w:rsid w:val="009E1128"/>
    <w:rsid w:val="009F502E"/>
    <w:rsid w:val="00A64079"/>
    <w:rsid w:val="00A7346D"/>
    <w:rsid w:val="00AB03D4"/>
    <w:rsid w:val="00AF1F07"/>
    <w:rsid w:val="00B073BE"/>
    <w:rsid w:val="00B154AD"/>
    <w:rsid w:val="00B23CE5"/>
    <w:rsid w:val="00B32995"/>
    <w:rsid w:val="00B33436"/>
    <w:rsid w:val="00B42788"/>
    <w:rsid w:val="00B54C13"/>
    <w:rsid w:val="00B65212"/>
    <w:rsid w:val="00B77C1A"/>
    <w:rsid w:val="00B8775E"/>
    <w:rsid w:val="00B9624D"/>
    <w:rsid w:val="00BB7A4E"/>
    <w:rsid w:val="00BC07C5"/>
    <w:rsid w:val="00BF0A7F"/>
    <w:rsid w:val="00BF2778"/>
    <w:rsid w:val="00C0156C"/>
    <w:rsid w:val="00C11767"/>
    <w:rsid w:val="00C467FA"/>
    <w:rsid w:val="00C46947"/>
    <w:rsid w:val="00C52413"/>
    <w:rsid w:val="00C616E3"/>
    <w:rsid w:val="00C704BF"/>
    <w:rsid w:val="00CC1073"/>
    <w:rsid w:val="00CD120C"/>
    <w:rsid w:val="00CD6589"/>
    <w:rsid w:val="00D00E11"/>
    <w:rsid w:val="00D16698"/>
    <w:rsid w:val="00D17BEC"/>
    <w:rsid w:val="00D21BDB"/>
    <w:rsid w:val="00D356FC"/>
    <w:rsid w:val="00D86D82"/>
    <w:rsid w:val="00DA1E63"/>
    <w:rsid w:val="00DA7709"/>
    <w:rsid w:val="00DB13F6"/>
    <w:rsid w:val="00DB2226"/>
    <w:rsid w:val="00DB600A"/>
    <w:rsid w:val="00DC1543"/>
    <w:rsid w:val="00DF3CD9"/>
    <w:rsid w:val="00E001AD"/>
    <w:rsid w:val="00E0182C"/>
    <w:rsid w:val="00E01DFE"/>
    <w:rsid w:val="00E1158C"/>
    <w:rsid w:val="00E318A4"/>
    <w:rsid w:val="00E4059F"/>
    <w:rsid w:val="00E427AA"/>
    <w:rsid w:val="00E81FE8"/>
    <w:rsid w:val="00EA6163"/>
    <w:rsid w:val="00ED0CB5"/>
    <w:rsid w:val="00ED218D"/>
    <w:rsid w:val="00F02CC9"/>
    <w:rsid w:val="00F067FB"/>
    <w:rsid w:val="00F17DE8"/>
    <w:rsid w:val="00F403D6"/>
    <w:rsid w:val="00F60778"/>
    <w:rsid w:val="00F6786D"/>
    <w:rsid w:val="00F8113E"/>
    <w:rsid w:val="00FB0F09"/>
    <w:rsid w:val="00FB533F"/>
    <w:rsid w:val="00FC0C21"/>
    <w:rsid w:val="00FE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BF049"/>
  <w14:defaultImageDpi w14:val="0"/>
  <w15:chartTrackingRefBased/>
  <w15:docId w15:val="{AC2C68F6-BC30-4175-AA4C-466EA5DF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6D"/>
    <w:pPr>
      <w:tabs>
        <w:tab w:val="center" w:pos="4320"/>
        <w:tab w:val="right" w:pos="8640"/>
      </w:tabs>
    </w:pPr>
  </w:style>
  <w:style w:type="character" w:customStyle="1" w:styleId="HeaderChar">
    <w:name w:val="Header Char"/>
    <w:link w:val="Header"/>
    <w:uiPriority w:val="99"/>
    <w:locked/>
    <w:rsid w:val="00A7346D"/>
    <w:rPr>
      <w:rFonts w:cs="Times New Roman"/>
    </w:rPr>
  </w:style>
  <w:style w:type="paragraph" w:styleId="Footer">
    <w:name w:val="footer"/>
    <w:basedOn w:val="Normal"/>
    <w:link w:val="FooterChar"/>
    <w:uiPriority w:val="99"/>
    <w:unhideWhenUsed/>
    <w:rsid w:val="00A7346D"/>
    <w:pPr>
      <w:tabs>
        <w:tab w:val="center" w:pos="4320"/>
        <w:tab w:val="right" w:pos="8640"/>
      </w:tabs>
    </w:pPr>
  </w:style>
  <w:style w:type="character" w:customStyle="1" w:styleId="FooterChar">
    <w:name w:val="Footer Char"/>
    <w:link w:val="Footer"/>
    <w:uiPriority w:val="99"/>
    <w:locked/>
    <w:rsid w:val="00A7346D"/>
    <w:rPr>
      <w:rFonts w:cs="Times New Roman"/>
    </w:rPr>
  </w:style>
  <w:style w:type="character" w:styleId="CommentReference">
    <w:name w:val="annotation reference"/>
    <w:uiPriority w:val="99"/>
    <w:semiHidden/>
    <w:unhideWhenUsed/>
    <w:rsid w:val="004874E2"/>
    <w:rPr>
      <w:sz w:val="16"/>
      <w:szCs w:val="16"/>
    </w:rPr>
  </w:style>
  <w:style w:type="paragraph" w:styleId="CommentText">
    <w:name w:val="annotation text"/>
    <w:basedOn w:val="Normal"/>
    <w:link w:val="CommentTextChar"/>
    <w:uiPriority w:val="99"/>
    <w:semiHidden/>
    <w:unhideWhenUsed/>
    <w:rsid w:val="004874E2"/>
  </w:style>
  <w:style w:type="character" w:customStyle="1" w:styleId="CommentTextChar">
    <w:name w:val="Comment Text Char"/>
    <w:link w:val="CommentText"/>
    <w:uiPriority w:val="99"/>
    <w:semiHidden/>
    <w:rsid w:val="004874E2"/>
    <w:rPr>
      <w:lang w:eastAsia="en-US"/>
    </w:rPr>
  </w:style>
  <w:style w:type="paragraph" w:styleId="CommentSubject">
    <w:name w:val="annotation subject"/>
    <w:basedOn w:val="CommentText"/>
    <w:next w:val="CommentText"/>
    <w:link w:val="CommentSubjectChar"/>
    <w:uiPriority w:val="99"/>
    <w:semiHidden/>
    <w:unhideWhenUsed/>
    <w:rsid w:val="004874E2"/>
    <w:rPr>
      <w:b/>
      <w:bCs/>
    </w:rPr>
  </w:style>
  <w:style w:type="character" w:customStyle="1" w:styleId="CommentSubjectChar">
    <w:name w:val="Comment Subject Char"/>
    <w:link w:val="CommentSubject"/>
    <w:uiPriority w:val="99"/>
    <w:semiHidden/>
    <w:rsid w:val="004874E2"/>
    <w:rPr>
      <w:b/>
      <w:bCs/>
      <w:lang w:eastAsia="en-US"/>
    </w:rPr>
  </w:style>
  <w:style w:type="paragraph" w:styleId="BalloonText">
    <w:name w:val="Balloon Text"/>
    <w:basedOn w:val="Normal"/>
    <w:link w:val="BalloonTextChar"/>
    <w:uiPriority w:val="99"/>
    <w:semiHidden/>
    <w:unhideWhenUsed/>
    <w:rsid w:val="004874E2"/>
    <w:rPr>
      <w:rFonts w:ascii="Segoe UI" w:hAnsi="Segoe UI" w:cs="Segoe UI"/>
      <w:sz w:val="18"/>
      <w:szCs w:val="18"/>
    </w:rPr>
  </w:style>
  <w:style w:type="character" w:customStyle="1" w:styleId="BalloonTextChar">
    <w:name w:val="Balloon Text Char"/>
    <w:link w:val="BalloonText"/>
    <w:uiPriority w:val="99"/>
    <w:semiHidden/>
    <w:rsid w:val="004874E2"/>
    <w:rPr>
      <w:rFonts w:ascii="Segoe UI" w:hAnsi="Segoe UI" w:cs="Segoe UI"/>
      <w:sz w:val="18"/>
      <w:szCs w:val="18"/>
      <w:lang w:eastAsia="en-US"/>
    </w:rPr>
  </w:style>
  <w:style w:type="paragraph" w:customStyle="1" w:styleId="GBody">
    <w:name w:val="G_Body"/>
    <w:basedOn w:val="Normal"/>
    <w:link w:val="GBodyChar"/>
    <w:qFormat/>
    <w:rsid w:val="005223A4"/>
    <w:pPr>
      <w:tabs>
        <w:tab w:val="left" w:pos="2268"/>
      </w:tabs>
      <w:spacing w:after="200" w:line="260" w:lineRule="exact"/>
    </w:pPr>
    <w:rPr>
      <w:rFonts w:ascii="Trebuchet MS" w:eastAsia="MS Mincho" w:hAnsi="Trebuchet MS"/>
    </w:rPr>
  </w:style>
  <w:style w:type="character" w:customStyle="1" w:styleId="GBodyChar">
    <w:name w:val="G_Body Char"/>
    <w:link w:val="GBody"/>
    <w:rsid w:val="005223A4"/>
    <w:rPr>
      <w:rFonts w:ascii="Trebuchet MS" w:eastAsia="MS Mincho" w:hAnsi="Trebuchet MS"/>
    </w:rPr>
  </w:style>
  <w:style w:type="character" w:styleId="Hyperlink">
    <w:name w:val="Hyperlink"/>
    <w:rsid w:val="004A38CF"/>
    <w:rPr>
      <w:color w:val="0000FF"/>
      <w:u w:val="single"/>
    </w:rPr>
  </w:style>
  <w:style w:type="character" w:styleId="FollowedHyperlink">
    <w:name w:val="FollowedHyperlink"/>
    <w:uiPriority w:val="99"/>
    <w:semiHidden/>
    <w:unhideWhenUsed/>
    <w:rsid w:val="002D16DC"/>
    <w:rPr>
      <w:color w:val="800080"/>
      <w:u w:val="single"/>
    </w:rPr>
  </w:style>
  <w:style w:type="character" w:styleId="UnresolvedMention">
    <w:name w:val="Unresolved Mention"/>
    <w:uiPriority w:val="99"/>
    <w:semiHidden/>
    <w:unhideWhenUsed/>
    <w:rsid w:val="00BC07C5"/>
    <w:rPr>
      <w:color w:val="605E5C"/>
      <w:shd w:val="clear" w:color="auto" w:fill="E1DFDD"/>
    </w:rPr>
  </w:style>
  <w:style w:type="paragraph" w:customStyle="1" w:styleId="paragraph">
    <w:name w:val="paragraph"/>
    <w:basedOn w:val="Normal"/>
    <w:rsid w:val="00DF3CD9"/>
    <w:pPr>
      <w:spacing w:before="100" w:beforeAutospacing="1" w:after="100" w:afterAutospacing="1"/>
    </w:pPr>
    <w:rPr>
      <w:sz w:val="24"/>
      <w:szCs w:val="24"/>
      <w:lang w:eastAsia="en-GB"/>
    </w:rPr>
  </w:style>
  <w:style w:type="character" w:customStyle="1" w:styleId="normaltextrun">
    <w:name w:val="normaltextrun"/>
    <w:basedOn w:val="DefaultParagraphFont"/>
    <w:rsid w:val="00DF3CD9"/>
  </w:style>
  <w:style w:type="character" w:customStyle="1" w:styleId="eop">
    <w:name w:val="eop"/>
    <w:basedOn w:val="DefaultParagraphFont"/>
    <w:rsid w:val="00DF3CD9"/>
  </w:style>
  <w:style w:type="paragraph" w:styleId="ListParagraph">
    <w:name w:val="List Paragraph"/>
    <w:basedOn w:val="Normal"/>
    <w:uiPriority w:val="34"/>
    <w:qFormat/>
    <w:rsid w:val="00923B2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7545">
      <w:bodyDiv w:val="1"/>
      <w:marLeft w:val="0"/>
      <w:marRight w:val="0"/>
      <w:marTop w:val="0"/>
      <w:marBottom w:val="0"/>
      <w:divBdr>
        <w:top w:val="none" w:sz="0" w:space="0" w:color="auto"/>
        <w:left w:val="none" w:sz="0" w:space="0" w:color="auto"/>
        <w:bottom w:val="none" w:sz="0" w:space="0" w:color="auto"/>
        <w:right w:val="none" w:sz="0" w:space="0" w:color="auto"/>
      </w:divBdr>
    </w:div>
    <w:div w:id="700857952">
      <w:bodyDiv w:val="1"/>
      <w:marLeft w:val="0"/>
      <w:marRight w:val="0"/>
      <w:marTop w:val="0"/>
      <w:marBottom w:val="0"/>
      <w:divBdr>
        <w:top w:val="none" w:sz="0" w:space="0" w:color="auto"/>
        <w:left w:val="none" w:sz="0" w:space="0" w:color="auto"/>
        <w:bottom w:val="none" w:sz="0" w:space="0" w:color="auto"/>
        <w:right w:val="none" w:sz="0" w:space="0" w:color="auto"/>
      </w:divBdr>
    </w:div>
    <w:div w:id="2116359666">
      <w:bodyDiv w:val="1"/>
      <w:marLeft w:val="0"/>
      <w:marRight w:val="0"/>
      <w:marTop w:val="0"/>
      <w:marBottom w:val="0"/>
      <w:divBdr>
        <w:top w:val="none" w:sz="0" w:space="0" w:color="auto"/>
        <w:left w:val="none" w:sz="0" w:space="0" w:color="auto"/>
        <w:bottom w:val="none" w:sz="0" w:space="0" w:color="auto"/>
        <w:right w:val="none" w:sz="0" w:space="0" w:color="auto"/>
      </w:divBdr>
    </w:div>
    <w:div w:id="21356325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irlguiding.org.uk/making-guiding-happen/policies/complaints-policy/investigation-procedure/investigators-toolki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600C0439D754592C5FD5104B7E598" ma:contentTypeVersion="17" ma:contentTypeDescription="Create a new document." ma:contentTypeScope="" ma:versionID="1a9a1f0f51b8c599ff5cb98f9e677ff3">
  <xsd:schema xmlns:xsd="http://www.w3.org/2001/XMLSchema" xmlns:xs="http://www.w3.org/2001/XMLSchema" xmlns:p="http://schemas.microsoft.com/office/2006/metadata/properties" xmlns:ns2="61b0ffee-5210-4d84-8946-7b7fadf0ba67" xmlns:ns3="93cb8086-6284-40ad-8040-542e345cb77d" targetNamespace="http://schemas.microsoft.com/office/2006/metadata/properties" ma:root="true" ma:fieldsID="529cb8e4a9b5ca592972ff744dcbecd9" ns2:_="" ns3:_="">
    <xsd:import namespace="61b0ffee-5210-4d84-8946-7b7fadf0ba67"/>
    <xsd:import namespace="93cb8086-6284-40ad-8040-542e345cb77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0ffee-5210-4d84-8946-7b7fadf0b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b8086-6284-40ad-8040-542e345cb7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5ae76a-1513-4cc1-97d4-ca11c25751b7}" ma:internalName="TaxCatchAll" ma:showField="CatchAllData" ma:web="93cb8086-6284-40ad-8040-542e345cb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55F7F-5A77-9D45-9784-B63C3B021E46}">
  <ds:schemaRefs>
    <ds:schemaRef ds:uri="http://schemas.openxmlformats.org/officeDocument/2006/bibliography"/>
  </ds:schemaRefs>
</ds:datastoreItem>
</file>

<file path=customXml/itemProps2.xml><?xml version="1.0" encoding="utf-8"?>
<ds:datastoreItem xmlns:ds="http://schemas.openxmlformats.org/officeDocument/2006/customXml" ds:itemID="{9E87F5CA-D20B-4C39-8D80-787329EF689B}"/>
</file>

<file path=customXml/itemProps3.xml><?xml version="1.0" encoding="utf-8"?>
<ds:datastoreItem xmlns:ds="http://schemas.openxmlformats.org/officeDocument/2006/customXml" ds:itemID="{211BB9DD-1D1C-4DDF-BC1C-DADE25136D4A}"/>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Links>
    <vt:vector size="42" baseType="variant">
      <vt:variant>
        <vt:i4>8126510</vt:i4>
      </vt:variant>
      <vt:variant>
        <vt:i4>178</vt:i4>
      </vt:variant>
      <vt:variant>
        <vt:i4>0</vt:i4>
      </vt:variant>
      <vt:variant>
        <vt:i4>5</vt:i4>
      </vt:variant>
      <vt:variant>
        <vt:lpwstr>https://www.girlguiding.org.uk/privacy-notice/</vt:lpwstr>
      </vt:variant>
      <vt:variant>
        <vt:lpwstr/>
      </vt:variant>
      <vt:variant>
        <vt:i4>5963819</vt:i4>
      </vt:variant>
      <vt:variant>
        <vt:i4>134</vt:i4>
      </vt:variant>
      <vt:variant>
        <vt:i4>0</vt:i4>
      </vt:variant>
      <vt:variant>
        <vt:i4>5</vt:i4>
      </vt:variant>
      <vt:variant>
        <vt:lpwstr>mailto:infoteam@girlguiding.org.uk</vt:lpwstr>
      </vt:variant>
      <vt:variant>
        <vt:lpwstr/>
      </vt:variant>
      <vt:variant>
        <vt:i4>589917</vt:i4>
      </vt:variant>
      <vt:variant>
        <vt:i4>78</vt:i4>
      </vt:variant>
      <vt:variant>
        <vt:i4>0</vt:i4>
      </vt:variant>
      <vt:variant>
        <vt:i4>5</vt:i4>
      </vt:variant>
      <vt:variant>
        <vt:lpwstr>https://www.girlguidingshop.co.uk/find-a-volunteer-shop/</vt:lpwstr>
      </vt:variant>
      <vt:variant>
        <vt:lpwstr/>
      </vt:variant>
      <vt:variant>
        <vt:i4>589926</vt:i4>
      </vt:variant>
      <vt:variant>
        <vt:i4>75</vt:i4>
      </vt:variant>
      <vt:variant>
        <vt:i4>0</vt:i4>
      </vt:variant>
      <vt:variant>
        <vt:i4>5</vt:i4>
      </vt:variant>
      <vt:variant>
        <vt:lpwstr>mailto:tradingshop@girlguiding.org.uk</vt:lpwstr>
      </vt:variant>
      <vt:variant>
        <vt:lpwstr/>
      </vt:variant>
      <vt:variant>
        <vt:i4>3473515</vt:i4>
      </vt:variant>
      <vt:variant>
        <vt:i4>72</vt:i4>
      </vt:variant>
      <vt:variant>
        <vt:i4>0</vt:i4>
      </vt:variant>
      <vt:variant>
        <vt:i4>5</vt:i4>
      </vt:variant>
      <vt:variant>
        <vt:lpwstr>https://www.girlguidingshop.co.uk/</vt:lpwstr>
      </vt:variant>
      <vt:variant>
        <vt:lpwstr/>
      </vt:variant>
      <vt:variant>
        <vt:i4>2490416</vt:i4>
      </vt:variant>
      <vt:variant>
        <vt:i4>3</vt:i4>
      </vt:variant>
      <vt:variant>
        <vt:i4>0</vt:i4>
      </vt:variant>
      <vt:variant>
        <vt:i4>5</vt:i4>
      </vt:variant>
      <vt:variant>
        <vt:lpwstr>https://www.girlguiding.org.uk/making-guiding-happen/resources/resource-library/unit-forms/</vt:lpwstr>
      </vt:variant>
      <vt:variant>
        <vt:lpwstr/>
      </vt:variant>
      <vt:variant>
        <vt:i4>2818088</vt:i4>
      </vt:variant>
      <vt:variant>
        <vt:i4>0</vt:i4>
      </vt:variant>
      <vt:variant>
        <vt:i4>0</vt:i4>
      </vt:variant>
      <vt:variant>
        <vt:i4>5</vt:i4>
      </vt:variant>
      <vt:variant>
        <vt:lpwstr>https://www.girlguiding.org.uk/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Dyson</dc:creator>
  <cp:keywords/>
  <dc:description/>
  <cp:lastModifiedBy>Eleanor Yearsley</cp:lastModifiedBy>
  <cp:revision>13</cp:revision>
  <dcterms:created xsi:type="dcterms:W3CDTF">2023-08-02T08:54:00Z</dcterms:created>
  <dcterms:modified xsi:type="dcterms:W3CDTF">2023-08-24T09:38:00Z</dcterms:modified>
</cp:coreProperties>
</file>