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ADFE" w14:textId="77777777" w:rsidR="005D49DB" w:rsidRPr="00DE6AF5" w:rsidRDefault="005D49DB" w:rsidP="005D49DB">
      <w:pPr>
        <w:pStyle w:val="GTitlePageHeading2"/>
        <w:ind w:left="0"/>
        <w:rPr>
          <w:rFonts w:ascii="Poppins" w:hAnsi="Poppins" w:cs="Poppins"/>
        </w:rPr>
      </w:pPr>
      <w:r>
        <w:rPr>
          <w:rFonts w:ascii="Poppins" w:hAnsi="Poppins" w:cs="Poppins"/>
        </w:rPr>
        <w:t>Rainbows</w:t>
      </w:r>
    </w:p>
    <w:p w14:paraId="3D22ADD5" w14:textId="77777777" w:rsidR="005D49DB" w:rsidRPr="00DE6AF5" w:rsidRDefault="005D49DB" w:rsidP="005D49DB">
      <w:pPr>
        <w:pStyle w:val="GTitlePageSubhead"/>
        <w:ind w:left="0"/>
        <w:rPr>
          <w:rFonts w:ascii="Poppins" w:hAnsi="Poppins" w:cs="Poppins"/>
        </w:rPr>
      </w:pPr>
      <w:r w:rsidRPr="00DE6AF5">
        <w:rPr>
          <w:rFonts w:ascii="Poppins" w:hAnsi="Poppins" w:cs="Poppins"/>
        </w:rPr>
        <w:t>Six-week virtual programme plan - example</w:t>
      </w:r>
    </w:p>
    <w:p w14:paraId="116BEC8F" w14:textId="77777777" w:rsidR="009332AA" w:rsidRDefault="009332AA"/>
    <w:p w14:paraId="79CB86D8" w14:textId="77777777" w:rsidR="005D49DB" w:rsidRPr="00DE6AF5" w:rsidRDefault="005D49DB" w:rsidP="005D49D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Here’s an example six-week programme virtual plan for your </w:t>
      </w:r>
      <w:r>
        <w:rPr>
          <w:rFonts w:ascii="Poppins" w:hAnsi="Poppins" w:cs="Poppins"/>
        </w:rPr>
        <w:t>Rainbows</w:t>
      </w:r>
      <w:r w:rsidRPr="00DE6AF5">
        <w:rPr>
          <w:rFonts w:ascii="Poppins" w:hAnsi="Poppins" w:cs="Poppins"/>
        </w:rPr>
        <w:t xml:space="preserve"> meetings. </w:t>
      </w:r>
    </w:p>
    <w:p w14:paraId="100108B4" w14:textId="77777777" w:rsidR="005D49DB" w:rsidRPr="00DE6AF5" w:rsidRDefault="005D49DB" w:rsidP="005D49D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We’ve included activity and programme suggestions for virtual meetings. </w:t>
      </w:r>
    </w:p>
    <w:p w14:paraId="12B79B2A" w14:textId="77777777" w:rsidR="005D49DB" w:rsidRPr="00DE6AF5" w:rsidRDefault="005D49DB" w:rsidP="005D49D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Where possible we’ve included programme activities that you can find on </w:t>
      </w:r>
      <w:hyperlink r:id="rId5" w:history="1">
        <w:r w:rsidRPr="00DE6AF5">
          <w:rPr>
            <w:rStyle w:val="Hyperlink"/>
            <w:rFonts w:ascii="Poppins" w:hAnsi="Poppins" w:cs="Poppins"/>
            <w:color w:val="4472C4" w:themeColor="accent1"/>
          </w:rPr>
          <w:t>Adventures at home</w:t>
        </w:r>
      </w:hyperlink>
      <w:r w:rsidRPr="00DE6AF5">
        <w:rPr>
          <w:rFonts w:ascii="Poppins" w:hAnsi="Poppins" w:cs="Poppins"/>
          <w:color w:val="4472C4" w:themeColor="accent1"/>
        </w:rPr>
        <w:t xml:space="preserve">, </w:t>
      </w:r>
      <w:r w:rsidRPr="00DE6AF5">
        <w:rPr>
          <w:rFonts w:ascii="Poppins" w:hAnsi="Poppins" w:cs="Poppins"/>
        </w:rPr>
        <w:t>but you should use the programme resources you have available as well.</w:t>
      </w:r>
    </w:p>
    <w:p w14:paraId="28C84F75" w14:textId="77777777" w:rsidR="005D49DB" w:rsidRPr="00DE6AF5" w:rsidRDefault="005D49DB" w:rsidP="005D49D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Check out our </w:t>
      </w:r>
      <w:hyperlink r:id="rId6" w:history="1">
        <w:r w:rsidRPr="00DE6AF5">
          <w:rPr>
            <w:rStyle w:val="Hyperlink"/>
            <w:rFonts w:ascii="Poppins" w:hAnsi="Poppins" w:cs="Poppins"/>
          </w:rPr>
          <w:t>adaptation suggestions</w:t>
        </w:r>
      </w:hyperlink>
      <w:r w:rsidRPr="00DE6AF5">
        <w:rPr>
          <w:rFonts w:ascii="Poppins" w:hAnsi="Poppins" w:cs="Poppins"/>
        </w:rPr>
        <w:t xml:space="preserve"> on our website across a range of programme activities to help you work out how to adapt activities for your unit meeting space. </w:t>
      </w:r>
    </w:p>
    <w:p w14:paraId="279D13FF" w14:textId="77777777" w:rsidR="005D49DB" w:rsidRPr="00DE6AF5" w:rsidRDefault="005D49DB" w:rsidP="005D49DB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These examples are suggestions only. If you’re using a digital platform that puts a time limit on calls, you might need to edit, </w:t>
      </w:r>
      <w:proofErr w:type="gramStart"/>
      <w:r w:rsidRPr="00DE6AF5">
        <w:rPr>
          <w:rFonts w:ascii="Poppins" w:hAnsi="Poppins" w:cs="Poppins"/>
        </w:rPr>
        <w:t>amend</w:t>
      </w:r>
      <w:proofErr w:type="gramEnd"/>
      <w:r w:rsidRPr="00DE6AF5">
        <w:rPr>
          <w:rFonts w:ascii="Poppins" w:hAnsi="Poppins" w:cs="Poppins"/>
        </w:rPr>
        <w:t xml:space="preserve"> or delete some information to make the plan relevant to your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49DB" w:rsidRPr="00DE6AF5" w14:paraId="4CA0D4EF" w14:textId="77777777" w:rsidTr="0011413B">
        <w:tc>
          <w:tcPr>
            <w:tcW w:w="10188" w:type="dxa"/>
          </w:tcPr>
          <w:p w14:paraId="5014E4F8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</w:rPr>
            </w:pPr>
            <w:r w:rsidRPr="00DE6AF5">
              <w:rPr>
                <w:rFonts w:ascii="Poppins" w:hAnsi="Poppins" w:cs="Poppins"/>
                <w:b/>
                <w:bCs/>
              </w:rPr>
              <w:t>Things to do before starting a virtual meeting</w:t>
            </w:r>
          </w:p>
        </w:tc>
      </w:tr>
      <w:tr w:rsidR="005D49DB" w:rsidRPr="00DE6AF5" w14:paraId="49D1A016" w14:textId="77777777" w:rsidTr="0011413B">
        <w:tc>
          <w:tcPr>
            <w:tcW w:w="10188" w:type="dxa"/>
          </w:tcPr>
          <w:p w14:paraId="5115C2AB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7266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7" w:history="1">
              <w:r w:rsidRPr="00DE6AF5">
                <w:rPr>
                  <w:rStyle w:val="Hyperlink"/>
                  <w:rFonts w:ascii="Poppins" w:hAnsi="Poppins" w:cs="Poppins"/>
                </w:rPr>
                <w:t>Receive consent forms from all girls</w:t>
              </w:r>
            </w:hyperlink>
          </w:p>
          <w:p w14:paraId="4AD9FEE6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4980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8" w:history="1">
              <w:r w:rsidRPr="00DE6AF5">
                <w:rPr>
                  <w:rStyle w:val="Hyperlink"/>
                  <w:rFonts w:ascii="Poppins" w:hAnsi="Poppins" w:cs="Poppins"/>
                </w:rPr>
                <w:t>Check your meeting meets safeguarding rules</w:t>
              </w:r>
            </w:hyperlink>
            <w:r w:rsidRPr="00DE6AF5">
              <w:rPr>
                <w:rFonts w:ascii="Poppins" w:hAnsi="Poppins" w:cs="Poppins"/>
              </w:rPr>
              <w:t xml:space="preserve"> – for example, the right number of </w:t>
            </w:r>
            <w:proofErr w:type="gramStart"/>
            <w:r w:rsidRPr="00DE6AF5">
              <w:rPr>
                <w:rFonts w:ascii="Poppins" w:hAnsi="Poppins" w:cs="Poppins"/>
              </w:rPr>
              <w:t>adults</w:t>
            </w:r>
            <w:proofErr w:type="gramEnd"/>
          </w:p>
          <w:p w14:paraId="2814A329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6202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>Send out the meeting link for girls to join in</w:t>
            </w:r>
          </w:p>
          <w:p w14:paraId="3AC41B0F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1880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>Decide on a platform that will work best for you and your unit. Check the terms and conditions, including age requirements, as many are changing their features regularly.</w:t>
            </w:r>
          </w:p>
          <w:p w14:paraId="104EED03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157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 xml:space="preserve">Discuss the plans with your leadership </w:t>
            </w:r>
            <w:proofErr w:type="gramStart"/>
            <w:r w:rsidRPr="00DE6AF5">
              <w:rPr>
                <w:rFonts w:ascii="Poppins" w:hAnsi="Poppins" w:cs="Poppins"/>
              </w:rPr>
              <w:t>team, and</w:t>
            </w:r>
            <w:proofErr w:type="gramEnd"/>
            <w:r w:rsidRPr="00DE6AF5">
              <w:rPr>
                <w:rFonts w:ascii="Poppins" w:hAnsi="Poppins" w:cs="Poppins"/>
              </w:rPr>
              <w:t xml:space="preserve"> decide who’ll lead each part of the meeting. Also think about who will monitor the chat function and waiting room.</w:t>
            </w:r>
          </w:p>
          <w:p w14:paraId="3EE74868" w14:textId="77777777" w:rsidR="005D49DB" w:rsidRPr="00DE6AF5" w:rsidRDefault="005D49DB" w:rsidP="0011413B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31530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 xml:space="preserve">Make sure you’re in </w:t>
            </w:r>
            <w:hyperlink r:id="rId9" w:history="1">
              <w:r w:rsidRPr="00DE6AF5">
                <w:rPr>
                  <w:rStyle w:val="Hyperlink"/>
                  <w:rFonts w:ascii="Poppins" w:hAnsi="Poppins" w:cs="Poppins"/>
                </w:rPr>
                <w:t>a suitable space</w:t>
              </w:r>
            </w:hyperlink>
            <w:r w:rsidRPr="00DE6AF5">
              <w:rPr>
                <w:rFonts w:ascii="Poppins" w:hAnsi="Poppins" w:cs="Poppins"/>
              </w:rPr>
              <w:t>, and that your internet connection, sound and video work</w:t>
            </w:r>
          </w:p>
        </w:tc>
      </w:tr>
    </w:tbl>
    <w:p w14:paraId="2DC50131" w14:textId="77777777" w:rsidR="005D49DB" w:rsidRDefault="005D49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3"/>
        <w:gridCol w:w="4169"/>
        <w:gridCol w:w="1198"/>
        <w:gridCol w:w="1776"/>
      </w:tblGrid>
      <w:tr w:rsidR="005D49DB" w:rsidRPr="00DE6AF5" w14:paraId="29AA5FE0" w14:textId="77777777" w:rsidTr="0011413B">
        <w:tc>
          <w:tcPr>
            <w:tcW w:w="1624" w:type="dxa"/>
          </w:tcPr>
          <w:p w14:paraId="1FEE01A4" w14:textId="77777777" w:rsidR="005D49DB" w:rsidRPr="00DE6AF5" w:rsidRDefault="005D49DB" w:rsidP="0011413B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Week commencing</w:t>
            </w:r>
          </w:p>
        </w:tc>
        <w:tc>
          <w:tcPr>
            <w:tcW w:w="5581" w:type="dxa"/>
          </w:tcPr>
          <w:p w14:paraId="08C1A40F" w14:textId="77777777" w:rsidR="005D49DB" w:rsidRPr="00DE6AF5" w:rsidRDefault="005D49DB" w:rsidP="0011413B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Activities planned</w:t>
            </w:r>
          </w:p>
        </w:tc>
        <w:tc>
          <w:tcPr>
            <w:tcW w:w="1104" w:type="dxa"/>
          </w:tcPr>
          <w:p w14:paraId="07BF7EC3" w14:textId="77777777" w:rsidR="005D49DB" w:rsidRPr="00DE6AF5" w:rsidRDefault="005D49DB" w:rsidP="0011413B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Time</w:t>
            </w:r>
          </w:p>
        </w:tc>
        <w:tc>
          <w:tcPr>
            <w:tcW w:w="1879" w:type="dxa"/>
          </w:tcPr>
          <w:p w14:paraId="586EB1DD" w14:textId="77777777" w:rsidR="005D49DB" w:rsidRPr="00DE6AF5" w:rsidRDefault="005D49DB" w:rsidP="0011413B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Themes covered</w:t>
            </w:r>
          </w:p>
        </w:tc>
      </w:tr>
      <w:tr w:rsidR="005D49DB" w:rsidRPr="00DE6AF5" w14:paraId="70970BD8" w14:textId="77777777" w:rsidTr="0011413B">
        <w:trPr>
          <w:trHeight w:val="1107"/>
        </w:trPr>
        <w:tc>
          <w:tcPr>
            <w:tcW w:w="1624" w:type="dxa"/>
            <w:vMerge w:val="restart"/>
          </w:tcPr>
          <w:p w14:paraId="082CE022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C9F1DF7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Week 1</w:t>
            </w:r>
          </w:p>
          <w:p w14:paraId="3F4D6D9D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1872F48F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0D1CC13B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232DBF84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Welcome and meeting </w:t>
            </w:r>
            <w:proofErr w:type="gramStart"/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rules</w:t>
            </w:r>
            <w:proofErr w:type="gramEnd"/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D18DE95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Spend some time welcoming girls back.</w:t>
            </w:r>
          </w:p>
          <w:p w14:paraId="2E1FB360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Create some meeting rules with the girls. For example, try not to speak over each other. Make sure the girls </w:t>
            </w: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lastRenderedPageBreak/>
              <w:t>know how to use your online platform.</w:t>
            </w:r>
          </w:p>
          <w:p w14:paraId="11313B07" w14:textId="57E32693" w:rsidR="005D49DB" w:rsidRPr="005D49DB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Speak to the girls about how Ra</w:t>
            </w: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inbows</w:t>
            </w: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is going to run over the next term and what they can expect.</w:t>
            </w:r>
          </w:p>
        </w:tc>
        <w:tc>
          <w:tcPr>
            <w:tcW w:w="1104" w:type="dxa"/>
          </w:tcPr>
          <w:p w14:paraId="28B22428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5521D73D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0E4B2EA8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549A14B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4BDB847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D53435A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E4B9915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53C75BF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B7E064B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lastRenderedPageBreak/>
              <w:t>5 mins</w:t>
            </w:r>
          </w:p>
        </w:tc>
        <w:tc>
          <w:tcPr>
            <w:tcW w:w="1879" w:type="dxa"/>
            <w:vMerge w:val="restart"/>
          </w:tcPr>
          <w:p w14:paraId="7CC41FEB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B096ED0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3ECDF88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5D49DB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  <w:r w:rsidRPr="005D49DB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31482033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37081C6B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Have </w:t>
            </w:r>
            <w:r w:rsidRPr="005D49DB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D37112F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5D49DB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5D49DB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49B0985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AC91E2A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5D49DB" w:rsidRPr="00DE6AF5" w14:paraId="6700CC3E" w14:textId="77777777" w:rsidTr="0011413B">
        <w:tc>
          <w:tcPr>
            <w:tcW w:w="1624" w:type="dxa"/>
            <w:vMerge/>
          </w:tcPr>
          <w:p w14:paraId="6DAE4E75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7C795B07" w14:textId="32FA98A0" w:rsidR="005D49DB" w:rsidRPr="005D49DB" w:rsidRDefault="005D49DB" w:rsidP="005D49DB">
            <w:pPr>
              <w:pStyle w:val="GBodyparagraph"/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</w:pP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</w:t>
            </w: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or wind down:</w:t>
            </w: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0" w:history="1"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Are you up</w:t>
              </w:r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 xml:space="preserve"> </w:t>
              </w:r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for the challenge?</w:t>
              </w:r>
            </w:hyperlink>
            <w:r w:rsidRPr="005D49DB">
              <w:rPr>
                <w:rStyle w:val="Hyperlink"/>
                <w:rFonts w:ascii="Poppins" w:hAnsi="Poppins" w:cs="Poppins"/>
                <w:color w:val="4472C4" w:themeColor="accent1"/>
                <w:sz w:val="22"/>
                <w:szCs w:val="22"/>
              </w:rPr>
              <w:t xml:space="preserve"> </w:t>
            </w: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7C621D30" w14:textId="52BDF45C" w:rsidR="005D49DB" w:rsidRPr="005D49DB" w:rsidRDefault="005D49DB" w:rsidP="005D49DB">
            <w:pPr>
              <w:pStyle w:val="GBodyparagraph"/>
              <w:rPr>
                <w:rFonts w:ascii="Poppins" w:hAnsi="Poppins" w:cs="Poppins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1" w:history="1"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 xml:space="preserve">Paint </w:t>
              </w:r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t</w:t>
              </w:r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he past</w:t>
              </w:r>
            </w:hyperlink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unit meeting activity video, Know Myself</w:t>
            </w:r>
          </w:p>
        </w:tc>
        <w:tc>
          <w:tcPr>
            <w:tcW w:w="1104" w:type="dxa"/>
          </w:tcPr>
          <w:p w14:paraId="5B06B6AB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B9A9E41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65B5FF2C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20B39D7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3B6B470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3350388" w14:textId="42E4C358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30</w:t>
            </w:r>
            <w:r w:rsidRPr="005D49DB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5D49DB">
              <w:rPr>
                <w:rFonts w:ascii="Poppins" w:hAnsi="Poppins" w:cs="Poppins"/>
                <w:sz w:val="22"/>
                <w:szCs w:val="22"/>
              </w:rPr>
              <w:t>mins</w:t>
            </w:r>
          </w:p>
        </w:tc>
        <w:tc>
          <w:tcPr>
            <w:tcW w:w="1879" w:type="dxa"/>
            <w:vMerge/>
          </w:tcPr>
          <w:p w14:paraId="43D53FE3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0A65A6CF" w14:textId="77777777" w:rsidTr="0011413B">
        <w:trPr>
          <w:trHeight w:val="970"/>
        </w:trPr>
        <w:tc>
          <w:tcPr>
            <w:tcW w:w="1624" w:type="dxa"/>
            <w:vMerge/>
          </w:tcPr>
          <w:p w14:paraId="24A84C21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77D4D27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5D49DB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4D05AFBA" w14:textId="35D7CBC3" w:rsidR="005D49DB" w:rsidRPr="005D49DB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12" w:history="1"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Snakes and ladders</w:t>
              </w:r>
            </w:hyperlink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  <w:p w14:paraId="6E335540" w14:textId="776E9AE3" w:rsidR="005D49DB" w:rsidRPr="005D49DB" w:rsidRDefault="005D49DB" w:rsidP="0011413B">
            <w:pPr>
              <w:spacing w:after="0" w:line="240" w:lineRule="auto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Show girls a </w:t>
            </w:r>
            <w:hyperlink r:id="rId13" w:history="1">
              <w:r w:rsidRPr="005D49DB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challenge</w:t>
              </w:r>
            </w:hyperlink>
            <w:r w:rsidRPr="005D49DB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from Adventures at Home and challenge them to complete at home and share at the next unit meeting. </w:t>
            </w:r>
          </w:p>
          <w:p w14:paraId="425A5A8E" w14:textId="77777777" w:rsidR="005D49DB" w:rsidRPr="005D49DB" w:rsidRDefault="005D49DB" w:rsidP="0011413B">
            <w:pPr>
              <w:pStyle w:val="GBodyparagraph"/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104" w:type="dxa"/>
          </w:tcPr>
          <w:p w14:paraId="1F50DF6A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C97B993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3B734F6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0677A540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70B4099" w14:textId="77777777" w:rsidR="005D49DB" w:rsidRP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5B9F7D6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3706DB9E" w14:textId="77777777" w:rsidTr="0011413B">
        <w:trPr>
          <w:trHeight w:val="983"/>
        </w:trPr>
        <w:tc>
          <w:tcPr>
            <w:tcW w:w="1624" w:type="dxa"/>
            <w:vMerge w:val="restart"/>
          </w:tcPr>
          <w:p w14:paraId="78BD1369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bookmarkStart w:id="0" w:name="_Hlk50558006"/>
          </w:p>
          <w:p w14:paraId="089E968A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Week 2</w:t>
            </w:r>
          </w:p>
          <w:p w14:paraId="4701D51E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2C59C773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0B4561A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7FC09D42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1B5DD966" w14:textId="77777777" w:rsidR="005D49DB" w:rsidRPr="00CA2429" w:rsidRDefault="005D49DB" w:rsidP="0011413B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Interest badge discussion. Who’s working on or about to start which badges?</w:t>
            </w:r>
          </w:p>
          <w:p w14:paraId="7A69F199" w14:textId="77777777" w:rsidR="005D49DB" w:rsidRPr="00CA2429" w:rsidRDefault="005D49DB" w:rsidP="0011413B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4D6668BA" w14:textId="77777777" w:rsidR="005D49DB" w:rsidRPr="00CA2429" w:rsidRDefault="005D49DB" w:rsidP="0011413B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feedback on their challenge progress.</w:t>
            </w:r>
          </w:p>
        </w:tc>
        <w:tc>
          <w:tcPr>
            <w:tcW w:w="1104" w:type="dxa"/>
          </w:tcPr>
          <w:p w14:paraId="6CCC8202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CA469C7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A7AFC97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6B390C16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691A307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C2800E9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5B7BB6B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49DCA5E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4662593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B007941" w14:textId="28339F25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6C389990" w14:textId="77777777" w:rsidR="005D49DB" w:rsidRPr="00DE6AF5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268192E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E9ADAE4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5D49DB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  <w:r w:rsidRPr="005D49DB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15CC4D39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9BB48DD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5D49DB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0E7393B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5D49DB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5D49DB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18B31F9" w14:textId="77777777" w:rsidR="005D49DB" w:rsidRPr="005D49DB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5D49DB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408F760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  <w:r w:rsidRPr="005D49DB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5D49DB" w:rsidRPr="00DE6AF5" w14:paraId="3A7DAA41" w14:textId="77777777" w:rsidTr="0011413B">
        <w:trPr>
          <w:trHeight w:val="1613"/>
        </w:trPr>
        <w:tc>
          <w:tcPr>
            <w:tcW w:w="1624" w:type="dxa"/>
            <w:vMerge/>
          </w:tcPr>
          <w:p w14:paraId="1D2409A7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296092B9" w14:textId="56EC012B" w:rsidR="005D49DB" w:rsidRPr="00CA2429" w:rsidRDefault="005D49DB" w:rsidP="005D49D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 or wind down: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4" w:history="1">
              <w:r w:rsidRPr="00CA2429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Guess who?</w:t>
              </w:r>
            </w:hyperlink>
            <w:r w:rsidRPr="00CA2429"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1F73B0BB" w14:textId="78E98D62" w:rsidR="005D49DB" w:rsidRPr="00CA2429" w:rsidRDefault="005D49DB" w:rsidP="005D49DB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5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Chatterin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g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 xml:space="preserve"> teeth</w:t>
              </w:r>
            </w:hyperlink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magazine unit meeting activity, Know Myself</w:t>
            </w:r>
          </w:p>
        </w:tc>
        <w:tc>
          <w:tcPr>
            <w:tcW w:w="1104" w:type="dxa"/>
          </w:tcPr>
          <w:p w14:paraId="0716615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C17FAD7" w14:textId="7274A50A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03562E4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0D2ACB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2054E69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44FAB82" w14:textId="32420CFB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20 mins</w:t>
            </w:r>
          </w:p>
        </w:tc>
        <w:tc>
          <w:tcPr>
            <w:tcW w:w="1879" w:type="dxa"/>
            <w:vMerge/>
          </w:tcPr>
          <w:p w14:paraId="6F736F31" w14:textId="77777777" w:rsidR="005D49DB" w:rsidRPr="00DE6AF5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0"/>
      <w:tr w:rsidR="005D49DB" w:rsidRPr="00DE6AF5" w14:paraId="06C71A8E" w14:textId="77777777" w:rsidTr="0011413B">
        <w:trPr>
          <w:trHeight w:val="985"/>
        </w:trPr>
        <w:tc>
          <w:tcPr>
            <w:tcW w:w="1624" w:type="dxa"/>
            <w:vMerge/>
          </w:tcPr>
          <w:p w14:paraId="01F95868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55C14A9F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7358A27B" w14:textId="1359DCB2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16" w:history="1">
              <w:r w:rsidRPr="00CA2429">
                <w:rPr>
                  <w:rStyle w:val="Hyperlink"/>
                  <w:rFonts w:ascii="Poppins" w:hAnsi="Poppins" w:cs="Poppins"/>
                  <w:sz w:val="22"/>
                  <w:szCs w:val="22"/>
                </w:rPr>
                <w:t xml:space="preserve">Knife, </w:t>
              </w:r>
              <w:proofErr w:type="gramStart"/>
              <w:r w:rsidRPr="00CA2429">
                <w:rPr>
                  <w:rStyle w:val="Hyperlink"/>
                  <w:rFonts w:ascii="Poppins" w:hAnsi="Poppins" w:cs="Poppins"/>
                  <w:sz w:val="22"/>
                  <w:szCs w:val="22"/>
                </w:rPr>
                <w:t>fork</w:t>
              </w:r>
              <w:proofErr w:type="gramEnd"/>
              <w:r w:rsidRPr="00CA2429">
                <w:rPr>
                  <w:rStyle w:val="Hyperlink"/>
                  <w:rFonts w:ascii="Poppins" w:hAnsi="Poppins" w:cs="Poppins"/>
                  <w:sz w:val="22"/>
                  <w:szCs w:val="22"/>
                </w:rPr>
                <w:t xml:space="preserve"> and spoon</w:t>
              </w:r>
            </w:hyperlink>
            <w:r w:rsidRPr="00CA2429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  <w:p w14:paraId="2A5E4F08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choose which skills builders they want to do next week. More than one skills builder can be run at a time.</w:t>
            </w:r>
          </w:p>
        </w:tc>
        <w:tc>
          <w:tcPr>
            <w:tcW w:w="1104" w:type="dxa"/>
          </w:tcPr>
          <w:p w14:paraId="00A7AF94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3B5CF34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9DD3415" w14:textId="500A8309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7F0AB39A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58992902" w14:textId="77777777" w:rsidR="005D49DB" w:rsidRPr="00DE6AF5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5D49DB" w:rsidRPr="00DE6AF5" w14:paraId="522BBD8D" w14:textId="77777777" w:rsidTr="0011413B">
        <w:trPr>
          <w:trHeight w:val="1228"/>
        </w:trPr>
        <w:tc>
          <w:tcPr>
            <w:tcW w:w="1624" w:type="dxa"/>
            <w:vMerge w:val="restart"/>
          </w:tcPr>
          <w:p w14:paraId="1F52717C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bookmarkStart w:id="1" w:name="_Hlk50559517"/>
          </w:p>
          <w:p w14:paraId="38D868D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Week 3</w:t>
            </w:r>
          </w:p>
          <w:p w14:paraId="613B65FC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3EC458E0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0D926B89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4534184C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7A94F7E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Allow girls to catch up with each other.</w:t>
            </w:r>
          </w:p>
          <w:p w14:paraId="3FF7EA2F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OR</w:t>
            </w:r>
          </w:p>
          <w:p w14:paraId="24DFD1A3" w14:textId="11952756" w:rsidR="005D49DB" w:rsidRPr="00CA2429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17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D</w:t>
              </w:r>
              <w:r w:rsidRPr="00CA2429">
                <w:rPr>
                  <w:rStyle w:val="Hyperlink"/>
                  <w:iCs/>
                  <w:sz w:val="22"/>
                  <w:szCs w:val="22"/>
                </w:rPr>
                <w:t>ance</w:t>
              </w:r>
            </w:hyperlink>
            <w:r w:rsidRPr="00CA2429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 xml:space="preserve"> </w:t>
            </w:r>
            <w:r w:rsidRPr="00CA2429">
              <w:rPr>
                <w:rStyle w:val="Hyperlink"/>
                <w:iCs/>
                <w:sz w:val="22"/>
                <w:szCs w:val="22"/>
              </w:rPr>
              <w:t>it up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</w:tc>
        <w:tc>
          <w:tcPr>
            <w:tcW w:w="1104" w:type="dxa"/>
          </w:tcPr>
          <w:p w14:paraId="397A1569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B9423A8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D289496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8D90CF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9D25A34" w14:textId="5ECA4CE8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</w:t>
            </w:r>
            <w:r w:rsidRPr="00CA2429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15DB893C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22C7E84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DF7D720" w14:textId="5815D30B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48049E99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445215B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B1D8EBB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  <w:r w:rsidRPr="00CA2429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57F95A59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40BEDF0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8B3CF5B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CA2429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CA2429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5268E42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32C364C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5D49DB" w:rsidRPr="00DE6AF5" w14:paraId="1CA5FD6A" w14:textId="77777777" w:rsidTr="0011413B">
        <w:trPr>
          <w:trHeight w:val="1226"/>
        </w:trPr>
        <w:tc>
          <w:tcPr>
            <w:tcW w:w="1624" w:type="dxa"/>
            <w:vMerge/>
          </w:tcPr>
          <w:p w14:paraId="7313B00D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5555CDCB" w14:textId="75434C37" w:rsidR="005D49DB" w:rsidRPr="00CA2429" w:rsidRDefault="005D49DB" w:rsidP="005D49DB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</w:p>
          <w:p w14:paraId="6D2430DC" w14:textId="77777777" w:rsidR="005D49DB" w:rsidRPr="00CA2429" w:rsidRDefault="005D49DB" w:rsidP="005D49DB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Skills builder time - All skills builder activity packs can be bought from the Girlguiding shop. </w:t>
            </w:r>
          </w:p>
          <w:p w14:paraId="207356D1" w14:textId="77777777" w:rsidR="005D49DB" w:rsidRPr="00CA2429" w:rsidRDefault="005D49DB" w:rsidP="005D49DB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Example Rainbow skills builder activities for virtual meetings:</w:t>
            </w:r>
          </w:p>
          <w:p w14:paraId="62BFA4DA" w14:textId="2F58C150" w:rsidR="005D49DB" w:rsidRPr="00CA2429" w:rsidRDefault="005D49DB" w:rsidP="005D49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oppins" w:hAnsi="Poppins" w:cs="Poppins"/>
                <w:iCs/>
                <w:color w:val="000000" w:themeColor="text1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</w:rPr>
              <w:t>Who else will help -</w:t>
            </w:r>
            <w:r w:rsidRPr="00CA2429">
              <w:rPr>
                <w:rFonts w:ascii="Poppins" w:hAnsi="Poppins" w:cs="Poppins"/>
                <w:iCs/>
                <w:color w:val="000000" w:themeColor="text1"/>
              </w:rPr>
              <w:t xml:space="preserve"> Influence, stage 1, </w:t>
            </w:r>
            <w:proofErr w:type="gramStart"/>
            <w:r w:rsidRPr="00CA2429">
              <w:rPr>
                <w:rFonts w:ascii="Poppins" w:hAnsi="Poppins" w:cs="Poppins"/>
                <w:iCs/>
                <w:color w:val="000000" w:themeColor="text1"/>
              </w:rPr>
              <w:t>Take Action</w:t>
            </w:r>
            <w:proofErr w:type="gramEnd"/>
          </w:p>
          <w:p w14:paraId="51063D35" w14:textId="77777777" w:rsidR="005D49DB" w:rsidRPr="00CA2429" w:rsidRDefault="005D49DB" w:rsidP="005D49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oppins" w:hAnsi="Poppins" w:cs="Poppins"/>
                <w:iCs/>
                <w:color w:val="000000" w:themeColor="text1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</w:rPr>
              <w:t xml:space="preserve">Set the story straight - </w:t>
            </w:r>
            <w:r w:rsidRPr="00CA2429">
              <w:rPr>
                <w:rFonts w:ascii="Poppins" w:hAnsi="Poppins" w:cs="Poppins"/>
                <w:iCs/>
                <w:color w:val="000000" w:themeColor="text1"/>
              </w:rPr>
              <w:t xml:space="preserve">Make Change, stage 1, </w:t>
            </w:r>
            <w:proofErr w:type="gramStart"/>
            <w:r w:rsidRPr="00CA2429">
              <w:rPr>
                <w:rFonts w:ascii="Poppins" w:hAnsi="Poppins" w:cs="Poppins"/>
                <w:iCs/>
                <w:color w:val="000000" w:themeColor="text1"/>
              </w:rPr>
              <w:t>Take Action</w:t>
            </w:r>
            <w:proofErr w:type="gramEnd"/>
            <w:r w:rsidRPr="00CA2429">
              <w:rPr>
                <w:rFonts w:ascii="Poppins" w:hAnsi="Poppins" w:cs="Poppins"/>
                <w:iCs/>
                <w:color w:val="000000" w:themeColor="text1"/>
              </w:rPr>
              <w:t xml:space="preserve">. Adaptation: Ask girls to </w:t>
            </w:r>
            <w:r w:rsidRPr="00CA2429">
              <w:rPr>
                <w:rFonts w:ascii="Poppins" w:hAnsi="Poppins" w:cs="Poppins"/>
                <w:color w:val="211D1E"/>
              </w:rPr>
              <w:t>tell you the way they’d like to change the story and why.</w:t>
            </w:r>
          </w:p>
          <w:p w14:paraId="244FBD50" w14:textId="77777777" w:rsidR="005D49DB" w:rsidRPr="00CA2429" w:rsidRDefault="005D49DB" w:rsidP="005D49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oppins" w:hAnsi="Poppins" w:cs="Poppins"/>
                <w:iCs/>
                <w:color w:val="000000" w:themeColor="text1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</w:rPr>
              <w:t xml:space="preserve">Colour my mood - </w:t>
            </w:r>
            <w:r w:rsidRPr="00CA2429">
              <w:rPr>
                <w:rFonts w:ascii="Poppins" w:hAnsi="Poppins" w:cs="Poppins"/>
                <w:iCs/>
                <w:color w:val="000000" w:themeColor="text1"/>
              </w:rPr>
              <w:t>First Aid, stage 1, Be Well</w:t>
            </w:r>
          </w:p>
          <w:p w14:paraId="20963A2B" w14:textId="57599FAE" w:rsidR="005D49DB" w:rsidRPr="00CA2429" w:rsidRDefault="005D49DB" w:rsidP="005D49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oppins" w:hAnsi="Poppins" w:cs="Poppins"/>
                <w:iCs/>
                <w:color w:val="000000" w:themeColor="text1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</w:rPr>
              <w:t xml:space="preserve">Laugh out loud - </w:t>
            </w:r>
            <w:r w:rsidRPr="00CA2429">
              <w:rPr>
                <w:rFonts w:ascii="Poppins" w:hAnsi="Poppins" w:cs="Poppins"/>
                <w:iCs/>
                <w:color w:val="000000" w:themeColor="text1"/>
              </w:rPr>
              <w:t>Feel Good, stage 1, Be Well</w:t>
            </w:r>
          </w:p>
        </w:tc>
        <w:tc>
          <w:tcPr>
            <w:tcW w:w="1104" w:type="dxa"/>
          </w:tcPr>
          <w:p w14:paraId="51F55B5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E6C3D4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FCFCCD7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DDD2802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1E82E4E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DDF2804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DADFCAF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638402E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368D86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6F388CB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2C4D67B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E2EC899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ACA96A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30 mins</w:t>
            </w:r>
          </w:p>
          <w:p w14:paraId="27698C16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7056297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06DFF6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F8ED372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21F0C6F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45 mins</w:t>
            </w:r>
          </w:p>
          <w:p w14:paraId="31FFD75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1D002DB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BA4C576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4588E6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3D58DD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12A1BC2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55A802C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30 mins</w:t>
            </w:r>
          </w:p>
          <w:p w14:paraId="2AB324C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E6A533F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E4258BD" w14:textId="56893296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20 mins</w:t>
            </w:r>
          </w:p>
        </w:tc>
        <w:tc>
          <w:tcPr>
            <w:tcW w:w="1879" w:type="dxa"/>
            <w:vMerge/>
          </w:tcPr>
          <w:p w14:paraId="125331B1" w14:textId="77777777" w:rsidR="005D49DB" w:rsidRPr="00DE6AF5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5D49DB" w:rsidRPr="00DE6AF5" w14:paraId="5FF4759D" w14:textId="77777777" w:rsidTr="0011413B">
        <w:trPr>
          <w:trHeight w:val="1226"/>
        </w:trPr>
        <w:tc>
          <w:tcPr>
            <w:tcW w:w="1624" w:type="dxa"/>
            <w:vMerge/>
          </w:tcPr>
          <w:p w14:paraId="26F78222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004815C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6878AC24" w14:textId="2AC5C47C" w:rsidR="005D49DB" w:rsidRPr="00CA2429" w:rsidRDefault="00CA2429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18" w:history="1">
              <w:r w:rsidRPr="00CA2429">
                <w:rPr>
                  <w:rStyle w:val="Hyperlink"/>
                  <w:rFonts w:ascii="Poppins" w:hAnsi="Poppins" w:cs="Poppins"/>
                  <w:sz w:val="22"/>
                  <w:szCs w:val="22"/>
                </w:rPr>
                <w:t>D</w:t>
              </w:r>
              <w:r w:rsidRPr="00CA2429">
                <w:rPr>
                  <w:rStyle w:val="Hyperlink"/>
                  <w:sz w:val="22"/>
                  <w:szCs w:val="22"/>
                </w:rPr>
                <w:t>id</w:t>
              </w:r>
              <w:r w:rsidRPr="00CA2429">
                <w:rPr>
                  <w:rStyle w:val="Hyperlink"/>
                  <w:rFonts w:ascii="Poppins" w:hAnsi="Poppins" w:cs="Poppins"/>
                  <w:sz w:val="22"/>
                  <w:szCs w:val="22"/>
                </w:rPr>
                <w:t xml:space="preserve"> </w:t>
              </w:r>
              <w:r w:rsidRPr="00CA2429">
                <w:rPr>
                  <w:rStyle w:val="Hyperlink"/>
                  <w:sz w:val="22"/>
                  <w:szCs w:val="22"/>
                </w:rPr>
                <w:t>you see it</w:t>
              </w:r>
            </w:hyperlink>
            <w:r w:rsidR="005D49DB" w:rsidRPr="00CA2429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</w:tc>
        <w:tc>
          <w:tcPr>
            <w:tcW w:w="1104" w:type="dxa"/>
          </w:tcPr>
          <w:p w14:paraId="6E65242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4FFDE3C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870BF09" w14:textId="6029CA89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5 mins</w:t>
            </w:r>
          </w:p>
        </w:tc>
        <w:tc>
          <w:tcPr>
            <w:tcW w:w="1879" w:type="dxa"/>
            <w:vMerge/>
          </w:tcPr>
          <w:p w14:paraId="185DC252" w14:textId="77777777" w:rsidR="005D49DB" w:rsidRPr="00DE6AF5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1"/>
      <w:tr w:rsidR="005D49DB" w:rsidRPr="00DE6AF5" w14:paraId="3D9AB4ED" w14:textId="77777777" w:rsidTr="0011413B">
        <w:tc>
          <w:tcPr>
            <w:tcW w:w="1624" w:type="dxa"/>
            <w:vMerge w:val="restart"/>
          </w:tcPr>
          <w:p w14:paraId="40510038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Week 4</w:t>
            </w:r>
          </w:p>
          <w:p w14:paraId="7E824BA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679DCB77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2B93873F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55B84EC2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Welcome and meeting </w:t>
            </w:r>
            <w:proofErr w:type="gramStart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rules</w:t>
            </w:r>
            <w:proofErr w:type="gramEnd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AB23E46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What’s been the highlight of girls’ weeks?</w:t>
            </w:r>
          </w:p>
        </w:tc>
        <w:tc>
          <w:tcPr>
            <w:tcW w:w="1104" w:type="dxa"/>
          </w:tcPr>
          <w:p w14:paraId="430BB615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355156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879" w:type="dxa"/>
            <w:vMerge w:val="restart"/>
          </w:tcPr>
          <w:p w14:paraId="6221E43B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93D9BE7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B92B90B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  <w:r w:rsidRPr="00CA2429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26D1C9D1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9382334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9AB5848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CA2429">
              <w:rPr>
                <w:rFonts w:ascii="Poppins" w:hAnsi="Poppins" w:cs="Poppins"/>
                <w:sz w:val="22"/>
                <w:szCs w:val="22"/>
              </w:rPr>
              <w:lastRenderedPageBreak/>
              <w:t>Take Action</w:t>
            </w:r>
            <w:proofErr w:type="gramEnd"/>
            <w:r w:rsidRPr="00CA2429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D66AC8F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6F69ABB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5D49DB" w:rsidRPr="00DE6AF5" w14:paraId="1697A990" w14:textId="77777777" w:rsidTr="0011413B">
        <w:tc>
          <w:tcPr>
            <w:tcW w:w="1624" w:type="dxa"/>
            <w:vMerge/>
          </w:tcPr>
          <w:p w14:paraId="731BBC64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5508EC8E" w14:textId="77777777" w:rsidR="00CA2429" w:rsidRPr="00CA2429" w:rsidRDefault="00CA2429" w:rsidP="00CA2429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9" w:history="1">
              <w:r w:rsidRPr="00CA2429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Dance party</w:t>
              </w:r>
            </w:hyperlink>
            <w:r w:rsidRPr="00CA2429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5267DD93" w14:textId="77777777" w:rsidR="00CA2429" w:rsidRPr="00CA2429" w:rsidRDefault="00CA2429" w:rsidP="00CA2429">
            <w:pPr>
              <w:spacing w:after="0" w:line="240" w:lineRule="auto"/>
              <w:rPr>
                <w:rStyle w:val="Hyperlink"/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0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It’s sounding sto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r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my</w:t>
              </w:r>
            </w:hyperlink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magazine unit meeting activity, Express Myself.</w:t>
            </w:r>
          </w:p>
          <w:p w14:paraId="69FC5648" w14:textId="77777777" w:rsidR="005D49DB" w:rsidRPr="00CA2429" w:rsidRDefault="005D49DB" w:rsidP="0011413B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dxa"/>
          </w:tcPr>
          <w:p w14:paraId="1086F25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40B691E" w14:textId="7E7D83EA" w:rsidR="005D49DB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5</w:t>
            </w:r>
            <w:r w:rsidR="005D49DB" w:rsidRPr="00CA2429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64CC6D4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18829C9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57364D2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FB7CF53" w14:textId="75AABE79" w:rsidR="005D49DB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3</w:t>
            </w:r>
            <w:r w:rsidR="005D49DB" w:rsidRPr="00CA2429">
              <w:rPr>
                <w:rFonts w:ascii="Poppins" w:hAnsi="Poppins" w:cs="Poppins"/>
                <w:sz w:val="22"/>
                <w:szCs w:val="22"/>
              </w:rPr>
              <w:t>0 mins</w:t>
            </w:r>
          </w:p>
          <w:p w14:paraId="39996BAF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DC4EBD2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02F4BC0D" w14:textId="77777777" w:rsidTr="0011413B">
        <w:trPr>
          <w:trHeight w:val="1450"/>
        </w:trPr>
        <w:tc>
          <w:tcPr>
            <w:tcW w:w="1624" w:type="dxa"/>
            <w:vMerge/>
          </w:tcPr>
          <w:p w14:paraId="5350BDB9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5B8B35D3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069CD4C5" w14:textId="4F2AC383" w:rsidR="005D49DB" w:rsidRPr="00CA2429" w:rsidRDefault="00CA2429" w:rsidP="0011413B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1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T</w:t>
              </w:r>
              <w:r w:rsidRPr="00CA2429">
                <w:rPr>
                  <w:rStyle w:val="Hyperlink"/>
                  <w:iCs/>
                  <w:sz w:val="22"/>
                  <w:szCs w:val="22"/>
                </w:rPr>
                <w:t>he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 xml:space="preserve"> </w:t>
              </w:r>
              <w:r w:rsidRPr="00CA2429">
                <w:rPr>
                  <w:rStyle w:val="Hyperlink"/>
                  <w:iCs/>
                  <w:sz w:val="22"/>
                  <w:szCs w:val="22"/>
                </w:rPr>
                <w:t>big blue whale</w:t>
              </w:r>
            </w:hyperlink>
            <w:r w:rsidR="005D49DB"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</w:t>
            </w:r>
            <w:r w:rsidRPr="00CA242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ctivity video</w:t>
            </w: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 Be Well</w:t>
            </w:r>
          </w:p>
          <w:p w14:paraId="499B395F" w14:textId="2EE4D024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Are there any new girls that are ready to take their Promise? Ask girls to think how they want to do their take Promise. Girls can use the Ra</w:t>
            </w:r>
            <w:r w:rsidR="00CA2429"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inbow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Promise challenge on </w:t>
            </w:r>
            <w:hyperlink r:id="rId22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Adventures at Home</w:t>
              </w:r>
            </w:hyperlink>
            <w:r w:rsidRPr="00CA2429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>.</w:t>
            </w:r>
          </w:p>
        </w:tc>
        <w:tc>
          <w:tcPr>
            <w:tcW w:w="1104" w:type="dxa"/>
          </w:tcPr>
          <w:p w14:paraId="62F4C701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38354DE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05BAAE1" w14:textId="44F830BA" w:rsidR="005D49DB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</w:t>
            </w:r>
            <w:r w:rsidR="005D49DB" w:rsidRPr="00CA2429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17B7589A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FCEBDC5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95326C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36027B14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8387440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8D087C0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31C0CA01" w14:textId="77777777" w:rsidTr="00CA2429">
        <w:trPr>
          <w:trHeight w:val="1293"/>
        </w:trPr>
        <w:tc>
          <w:tcPr>
            <w:tcW w:w="1624" w:type="dxa"/>
            <w:vMerge w:val="restart"/>
          </w:tcPr>
          <w:p w14:paraId="01DEF666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619F58F5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Week 5</w:t>
            </w:r>
          </w:p>
          <w:p w14:paraId="39249ECB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4CECA43E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2D65B7D7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324A7A5D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6E4511A8" w14:textId="70CAD025" w:rsidR="005D49DB" w:rsidRPr="00CA2429" w:rsidRDefault="00CA2429" w:rsidP="0011413B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Get girls energised by playing heads shoulders, </w:t>
            </w:r>
            <w:proofErr w:type="gramStart"/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knees</w:t>
            </w:r>
            <w:proofErr w:type="gramEnd"/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and toes.</w:t>
            </w:r>
          </w:p>
        </w:tc>
        <w:tc>
          <w:tcPr>
            <w:tcW w:w="1104" w:type="dxa"/>
          </w:tcPr>
          <w:p w14:paraId="6AC34BFF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1475A1D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958FAA2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56B1424" w14:textId="4F2CDB73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5 min</w:t>
            </w:r>
            <w:r w:rsidR="00CA2429">
              <w:rPr>
                <w:rFonts w:ascii="Poppins" w:hAnsi="Poppins" w:cs="Poppins"/>
                <w:sz w:val="22"/>
                <w:szCs w:val="22"/>
              </w:rPr>
              <w:t>s</w:t>
            </w:r>
          </w:p>
        </w:tc>
        <w:tc>
          <w:tcPr>
            <w:tcW w:w="1879" w:type="dxa"/>
            <w:vMerge w:val="restart"/>
          </w:tcPr>
          <w:p w14:paraId="77F06B03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  <w:p w14:paraId="5D4657CB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EA2F184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  <w:r w:rsidRPr="00CA2429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7C184EEF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B991BF0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BD19C6E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CA2429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CA2429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36B046C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B95829D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5D49DB" w:rsidRPr="00DE6AF5" w14:paraId="1F58329E" w14:textId="77777777" w:rsidTr="0011413B">
        <w:trPr>
          <w:trHeight w:val="1553"/>
        </w:trPr>
        <w:tc>
          <w:tcPr>
            <w:tcW w:w="1624" w:type="dxa"/>
            <w:vMerge/>
          </w:tcPr>
          <w:p w14:paraId="4C1263B3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7B73E98C" w14:textId="77777777" w:rsidR="00CA2429" w:rsidRPr="00CA2429" w:rsidRDefault="00CA2429" w:rsidP="00CA2429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3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Sounds in the round</w:t>
              </w:r>
            </w:hyperlink>
            <w:r w:rsidRPr="00CA2429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 xml:space="preserve"> </w:t>
            </w: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28D38F6E" w14:textId="548CBD9B" w:rsidR="00CA2429" w:rsidRPr="00CA2429" w:rsidRDefault="00CA2429" w:rsidP="00CA2429">
            <w:pPr>
              <w:spacing w:after="0" w:line="240" w:lineRule="auto"/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4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What is that?</w:t>
              </w:r>
            </w:hyperlink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unit meeting activity video, Skills </w:t>
            </w:r>
            <w:proofErr w:type="gramStart"/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My Future</w:t>
            </w:r>
          </w:p>
          <w:p w14:paraId="52140ABF" w14:textId="57323445" w:rsidR="005D49DB" w:rsidRPr="00CA2429" w:rsidRDefault="00CA2429" w:rsidP="00CA2429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t xml:space="preserve">Or </w:t>
            </w:r>
            <w:r w:rsidRPr="00CA2429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br/>
              <w:t>Plan a Promise party for next week for any new girls taking their Promise.</w:t>
            </w:r>
          </w:p>
        </w:tc>
        <w:tc>
          <w:tcPr>
            <w:tcW w:w="1104" w:type="dxa"/>
          </w:tcPr>
          <w:p w14:paraId="3B032C3E" w14:textId="77777777" w:rsid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C4CF8B3" w14:textId="6D218BF5" w:rsidR="005D49DB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52669905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F71B0A0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F3A4202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30 -45 mins</w:t>
            </w:r>
          </w:p>
          <w:p w14:paraId="1417199D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5DB7F77" w14:textId="77777777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5ED1A66" w14:textId="3B10A326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Depends on plans</w:t>
            </w:r>
          </w:p>
        </w:tc>
        <w:tc>
          <w:tcPr>
            <w:tcW w:w="1879" w:type="dxa"/>
            <w:vMerge/>
          </w:tcPr>
          <w:p w14:paraId="541AB32A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0853B3DF" w14:textId="77777777" w:rsidTr="0011413B">
        <w:trPr>
          <w:trHeight w:val="1094"/>
        </w:trPr>
        <w:tc>
          <w:tcPr>
            <w:tcW w:w="1624" w:type="dxa"/>
            <w:vMerge/>
          </w:tcPr>
          <w:p w14:paraId="159AA181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8329DFD" w14:textId="77777777" w:rsidR="005D49DB" w:rsidRPr="00CA2429" w:rsidRDefault="005D49DB" w:rsidP="0011413B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78E3E1BA" w14:textId="2A5F7DD0" w:rsidR="005D49DB" w:rsidRPr="00CA2429" w:rsidRDefault="00CA2429" w:rsidP="0011413B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5" w:history="1"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F</w:t>
              </w:r>
              <w:r w:rsidRPr="00CA2429">
                <w:rPr>
                  <w:rStyle w:val="Hyperlink"/>
                  <w:sz w:val="22"/>
                  <w:szCs w:val="22"/>
                </w:rPr>
                <w:t>ollow</w:t>
              </w:r>
              <w:r w:rsidRPr="00CA2429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 xml:space="preserve"> </w:t>
              </w:r>
              <w:r w:rsidRPr="00CA2429">
                <w:rPr>
                  <w:rStyle w:val="Hyperlink"/>
                  <w:sz w:val="22"/>
                  <w:szCs w:val="22"/>
                </w:rPr>
                <w:t>the Rainbow</w:t>
              </w:r>
            </w:hyperlink>
            <w:r w:rsidR="005D49DB"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</w:tc>
        <w:tc>
          <w:tcPr>
            <w:tcW w:w="1104" w:type="dxa"/>
          </w:tcPr>
          <w:p w14:paraId="07E9B050" w14:textId="77777777" w:rsidR="005D49DB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A45C413" w14:textId="77777777" w:rsid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9578F36" w14:textId="39E3A444" w:rsidR="00CA2429" w:rsidRPr="00CA2429" w:rsidRDefault="00CA2429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5 mins</w:t>
            </w:r>
          </w:p>
        </w:tc>
        <w:tc>
          <w:tcPr>
            <w:tcW w:w="1879" w:type="dxa"/>
            <w:vMerge/>
          </w:tcPr>
          <w:p w14:paraId="0F1DE12A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5D49DB" w:rsidRPr="00DE6AF5" w14:paraId="73C51DB3" w14:textId="77777777" w:rsidTr="0011413B">
        <w:trPr>
          <w:trHeight w:val="559"/>
        </w:trPr>
        <w:tc>
          <w:tcPr>
            <w:tcW w:w="1624" w:type="dxa"/>
          </w:tcPr>
          <w:p w14:paraId="0E281A8D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38F50F7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Week 6</w:t>
            </w:r>
          </w:p>
          <w:p w14:paraId="1C21E0FC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5AC0E170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49560E0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1B24D63" w14:textId="77777777" w:rsidR="005D49DB" w:rsidRPr="00CA2429" w:rsidRDefault="005D49DB" w:rsidP="0011413B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Throw your planned Promise party. </w:t>
            </w:r>
          </w:p>
          <w:p w14:paraId="104FAAE8" w14:textId="77777777" w:rsidR="005D49DB" w:rsidRPr="00CA2429" w:rsidRDefault="005D49DB" w:rsidP="0011413B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New girls who are ready take their Promise and are awarded the badge.</w:t>
            </w:r>
          </w:p>
          <w:p w14:paraId="5B5C34E3" w14:textId="77777777" w:rsidR="005D49DB" w:rsidRPr="00CA2429" w:rsidRDefault="005D49DB" w:rsidP="0011413B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CA2429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Any interest badges, skills builder stages or awards the girls have earned so far are presented and their achievement is celebrated by everyone.</w:t>
            </w:r>
          </w:p>
        </w:tc>
        <w:tc>
          <w:tcPr>
            <w:tcW w:w="1104" w:type="dxa"/>
          </w:tcPr>
          <w:p w14:paraId="7B65C18D" w14:textId="77777777" w:rsidR="005D49DB" w:rsidRPr="00CA2429" w:rsidRDefault="005D49DB" w:rsidP="0011413B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Depends on plans</w:t>
            </w:r>
          </w:p>
        </w:tc>
        <w:tc>
          <w:tcPr>
            <w:tcW w:w="1879" w:type="dxa"/>
          </w:tcPr>
          <w:p w14:paraId="09BF3D4E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89F8F37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  <w:r w:rsidRPr="00CA2429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6C45D518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E0CE8B0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CA2429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0478239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CA2429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CA2429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325BC031" w14:textId="77777777" w:rsidR="005D49DB" w:rsidRPr="00CA2429" w:rsidRDefault="005D49DB" w:rsidP="0011413B">
            <w:pPr>
              <w:rPr>
                <w:rFonts w:ascii="Poppins" w:hAnsi="Poppins" w:cs="Poppins"/>
                <w:sz w:val="22"/>
                <w:szCs w:val="22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CA2429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04E8D878" w14:textId="77777777" w:rsidR="005D49DB" w:rsidRPr="00DE6AF5" w:rsidRDefault="005D49DB" w:rsidP="0011413B">
            <w:pPr>
              <w:pStyle w:val="GBullets"/>
              <w:rPr>
                <w:rFonts w:ascii="Poppins" w:hAnsi="Poppins" w:cs="Poppins"/>
              </w:rPr>
            </w:pPr>
            <w:r w:rsidRPr="00CA2429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</w:tbl>
    <w:p w14:paraId="7ED3D70D" w14:textId="77777777" w:rsidR="005D49DB" w:rsidRDefault="005D49DB"/>
    <w:sectPr w:rsidR="005D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57E"/>
    <w:multiLevelType w:val="hybridMultilevel"/>
    <w:tmpl w:val="0FDE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62CA"/>
    <w:multiLevelType w:val="hybridMultilevel"/>
    <w:tmpl w:val="782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1343">
    <w:abstractNumId w:val="1"/>
  </w:num>
  <w:num w:numId="2" w16cid:durableId="1403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B"/>
    <w:rsid w:val="005D49DB"/>
    <w:rsid w:val="009332AA"/>
    <w:rsid w:val="00C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6651C"/>
  <w15:chartTrackingRefBased/>
  <w15:docId w15:val="{F89F6694-4A68-4371-9E7A-1DBC3942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49DB"/>
    <w:pPr>
      <w:tabs>
        <w:tab w:val="left" w:pos="2268"/>
      </w:tabs>
      <w:spacing w:after="200" w:line="260" w:lineRule="exact"/>
    </w:pPr>
    <w:rPr>
      <w:rFonts w:ascii="Trebuchet MS" w:eastAsia="MS Mincho" w:hAnsi="Trebuchet MS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rsid w:val="005D49DB"/>
    <w:pPr>
      <w:spacing w:before="40" w:after="80" w:line="280" w:lineRule="exact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49DB"/>
    <w:rPr>
      <w:color w:val="0000FF"/>
      <w:u w:val="single"/>
    </w:rPr>
  </w:style>
  <w:style w:type="paragraph" w:customStyle="1" w:styleId="GBodyparagraph">
    <w:name w:val="G_Body paragraph"/>
    <w:basedOn w:val="Normal"/>
    <w:link w:val="GBodyparagraphChar"/>
    <w:qFormat/>
    <w:rsid w:val="005D49DB"/>
    <w:rPr>
      <w:sz w:val="24"/>
      <w:szCs w:val="24"/>
    </w:rPr>
  </w:style>
  <w:style w:type="table" w:styleId="TableGrid">
    <w:name w:val="Table Grid"/>
    <w:basedOn w:val="TableNormal"/>
    <w:rsid w:val="005D49D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DefaultParagraphFont"/>
    <w:link w:val="GBodyparagraph"/>
    <w:rsid w:val="005D49DB"/>
    <w:rPr>
      <w:rFonts w:ascii="Trebuchet MS" w:eastAsia="MS Mincho" w:hAnsi="Trebuchet MS" w:cs="Times New Roman"/>
      <w:kern w:val="0"/>
      <w:sz w:val="24"/>
      <w:szCs w:val="24"/>
      <w14:ligatures w14:val="none"/>
    </w:rPr>
  </w:style>
  <w:style w:type="paragraph" w:customStyle="1" w:styleId="GCheading">
    <w:name w:val="G_C_heading"/>
    <w:basedOn w:val="Normal"/>
    <w:qFormat/>
    <w:rsid w:val="005D49DB"/>
    <w:pPr>
      <w:spacing w:before="40" w:after="80"/>
    </w:pPr>
    <w:rPr>
      <w:b/>
      <w:sz w:val="24"/>
    </w:rPr>
  </w:style>
  <w:style w:type="paragraph" w:customStyle="1" w:styleId="GBullets">
    <w:name w:val="G_Bullets"/>
    <w:autoRedefine/>
    <w:qFormat/>
    <w:rsid w:val="005D49DB"/>
    <w:pPr>
      <w:spacing w:after="200" w:line="240" w:lineRule="exact"/>
      <w:contextualSpacing/>
    </w:pPr>
    <w:rPr>
      <w:rFonts w:ascii="Trebuchet MS" w:eastAsia="MS Mincho" w:hAnsi="Trebuchet MS" w:cs="Times New Roman"/>
      <w:bCs/>
      <w:i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49DB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GTitlePageSubhead">
    <w:name w:val="G_TitlePage_Subhead"/>
    <w:next w:val="Normal"/>
    <w:qFormat/>
    <w:rsid w:val="005D49DB"/>
    <w:pPr>
      <w:spacing w:after="0" w:line="340" w:lineRule="exact"/>
      <w:ind w:left="567"/>
    </w:pPr>
    <w:rPr>
      <w:rFonts w:ascii="TrebuchetMS-Bold" w:eastAsia="MS Mincho" w:hAnsi="TrebuchetMS-Bold" w:cs="TrebuchetMS-Bold"/>
      <w:b/>
      <w:bCs/>
      <w:color w:val="000000"/>
      <w:kern w:val="0"/>
      <w:sz w:val="28"/>
      <w:szCs w:val="28"/>
      <w:lang w:eastAsia="en-GB"/>
      <w14:ligatures w14:val="none"/>
    </w:rPr>
  </w:style>
  <w:style w:type="paragraph" w:customStyle="1" w:styleId="GTitlePageHeading2">
    <w:name w:val="G_TitlePage_Heading2"/>
    <w:next w:val="Normal"/>
    <w:qFormat/>
    <w:rsid w:val="005D49DB"/>
    <w:pPr>
      <w:spacing w:after="70" w:line="580" w:lineRule="exact"/>
      <w:ind w:left="567"/>
    </w:pPr>
    <w:rPr>
      <w:rFonts w:ascii="TrebuchetMS" w:eastAsia="MS Mincho" w:hAnsi="TrebuchetMS" w:cs="TrebuchetMS"/>
      <w:color w:val="000000"/>
      <w:kern w:val="0"/>
      <w:sz w:val="52"/>
      <w:szCs w:val="5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D49DB"/>
    <w:rPr>
      <w:rFonts w:ascii="Trebuchet MS" w:eastAsia="MS Mincho" w:hAnsi="Trebuchet MS" w:cs="Times New Roman"/>
      <w:b/>
      <w:bCs/>
      <w:i/>
      <w:kern w:val="0"/>
      <w:sz w:val="28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D49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what-we-do/adventures-at-home/online-guiding-and-virtual-unit-meetings/safe-online-guiding/" TargetMode="External"/><Relationship Id="rId13" Type="http://schemas.openxmlformats.org/officeDocument/2006/relationships/hyperlink" Target="https://www.girlguiding.org.uk/what-we-do/adventures-at-home/for-ages-4-7/monthly-challenge-and-activities/" TargetMode="External"/><Relationship Id="rId18" Type="http://schemas.openxmlformats.org/officeDocument/2006/relationships/hyperlink" Target="https://www.girlguiding.org.uk/what-we-do/adventures-at-home/for-ages-4-7/virtual-gam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irlguiding.org.uk/what-we-do/adventures-at-home/for-ages-4-7/activity-videos/" TargetMode="External"/><Relationship Id="rId7" Type="http://schemas.openxmlformats.org/officeDocument/2006/relationships/hyperlink" Target="https://www.girlguiding.org.uk/what-we-do/adventures-at-home/online-guiding-and-virtual-unit-meetings/safe-online-guiding/" TargetMode="External"/><Relationship Id="rId12" Type="http://schemas.openxmlformats.org/officeDocument/2006/relationships/hyperlink" Target="https://www.girlguiding.org.uk/what-we-do/adventures-at-home/for-ages-4-7/virtual-games/" TargetMode="External"/><Relationship Id="rId17" Type="http://schemas.openxmlformats.org/officeDocument/2006/relationships/hyperlink" Target="https://www.girlguiding.org.uk/what-we-do/adventures-at-home/for-ages-4-7/virtual-games/" TargetMode="External"/><Relationship Id="rId25" Type="http://schemas.openxmlformats.org/officeDocument/2006/relationships/hyperlink" Target="https://www.girlguiding.org.uk/what-we-do/adventures-at-home/for-ages-4-7/virtual-ga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rlguiding.org.uk/what-we-do/adventures-at-home/for-ages-4-7/virtual-games/" TargetMode="External"/><Relationship Id="rId20" Type="http://schemas.openxmlformats.org/officeDocument/2006/relationships/hyperlink" Target="https://www.girlguiding.org.uk/globalassets/docs-and-resources/programme-and-activities/adventuresathome/rainbows-sounding-storm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irlguiding.org.uk/information-for-volunteers/programme-and-activities/planning-your-programme/adapting-programme-activities/" TargetMode="External"/><Relationship Id="rId11" Type="http://schemas.openxmlformats.org/officeDocument/2006/relationships/hyperlink" Target="https://www.girlguiding.org.uk/what-we-do/adventures-at-home/for-ages-4-7/activity-videos/" TargetMode="External"/><Relationship Id="rId24" Type="http://schemas.openxmlformats.org/officeDocument/2006/relationships/hyperlink" Target="https://www.youtube.com/watch?v=CmjBpkLxWpg&amp;feature=youtu.be" TargetMode="External"/><Relationship Id="rId5" Type="http://schemas.openxmlformats.org/officeDocument/2006/relationships/hyperlink" Target="https://www.girlguiding.org.uk/what-we-do/adventures-at-home/" TargetMode="External"/><Relationship Id="rId15" Type="http://schemas.openxmlformats.org/officeDocument/2006/relationships/hyperlink" Target="https://www.girlguiding.org.uk/globalassets/docs-and-resources/programme-and-activities/adventuresathome/rainbows-chattering-teeth.pdf" TargetMode="External"/><Relationship Id="rId23" Type="http://schemas.openxmlformats.org/officeDocument/2006/relationships/hyperlink" Target="https://www.girlguiding.org.uk/what-we-do/adventures-at-home/for-ages-4-7/virtual-games/" TargetMode="External"/><Relationship Id="rId10" Type="http://schemas.openxmlformats.org/officeDocument/2006/relationships/hyperlink" Target="https://www.girlguiding.org.uk/what-we-do/adventures-at-home/for-ages-4-7/virtual-games/" TargetMode="External"/><Relationship Id="rId19" Type="http://schemas.openxmlformats.org/officeDocument/2006/relationships/hyperlink" Target="https://www.girlguiding.org.uk/what-we-do/adventures-at-home/for-ages-4-7/virtual-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lguiding.org.uk/making-guiding-happen/policies/digital-safeguarding-policy/digital-safeguarding-procedures/" TargetMode="External"/><Relationship Id="rId14" Type="http://schemas.openxmlformats.org/officeDocument/2006/relationships/hyperlink" Target="https://www.girlguiding.org.uk/what-we-do/adventures-at-home/for-ages-4-7/virtual-games/" TargetMode="External"/><Relationship Id="rId22" Type="http://schemas.openxmlformats.org/officeDocument/2006/relationships/hyperlink" Target="https://www.girlguiding.org.uk/what-we-do/adventures-at-home/for-ages-14-18/monthly-challenge-and-activiti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Shawe</dc:creator>
  <cp:keywords/>
  <dc:description/>
  <cp:lastModifiedBy>Amelia Shawe</cp:lastModifiedBy>
  <cp:revision>1</cp:revision>
  <dcterms:created xsi:type="dcterms:W3CDTF">2023-12-01T16:32:00Z</dcterms:created>
  <dcterms:modified xsi:type="dcterms:W3CDTF">2023-12-01T16:50:00Z</dcterms:modified>
</cp:coreProperties>
</file>