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D78F8" w14:textId="21A6ED2F" w:rsidR="001B0507" w:rsidRDefault="007C70D7" w:rsidP="001B0507">
      <w:pPr>
        <w:pStyle w:val="GTitlePageHeading2"/>
      </w:pPr>
      <w:r>
        <w:t>Guides</w:t>
      </w:r>
    </w:p>
    <w:p w14:paraId="1F2668D3" w14:textId="378092DE" w:rsidR="00E03557" w:rsidRPr="00EA070C" w:rsidRDefault="008B6E28" w:rsidP="00EA070C">
      <w:pPr>
        <w:pStyle w:val="GTitlePageSubhead"/>
      </w:pPr>
      <w:r>
        <w:t>Example 6-week programme plan</w:t>
      </w:r>
    </w:p>
    <w:p w14:paraId="1F902DB7" w14:textId="77777777" w:rsidR="003366D6" w:rsidRPr="00D87DE7" w:rsidRDefault="003366D6" w:rsidP="006242EF">
      <w:pPr>
        <w:rPr>
          <w:sz w:val="24"/>
          <w:szCs w:val="24"/>
        </w:rPr>
      </w:pPr>
    </w:p>
    <w:p w14:paraId="793687DD" w14:textId="77777777" w:rsidR="00A41926" w:rsidRPr="00D87DE7" w:rsidRDefault="00A41926" w:rsidP="006242EF">
      <w:pPr>
        <w:rPr>
          <w:sz w:val="24"/>
          <w:szCs w:val="24"/>
        </w:rPr>
      </w:pPr>
    </w:p>
    <w:p w14:paraId="3C0726F1" w14:textId="77777777" w:rsidR="00D6230C" w:rsidRPr="00D87DE7" w:rsidRDefault="00D6230C" w:rsidP="006242EF">
      <w:pPr>
        <w:pStyle w:val="GAheading"/>
        <w:rPr>
          <w:sz w:val="24"/>
          <w:szCs w:val="24"/>
        </w:rPr>
      </w:pPr>
    </w:p>
    <w:p w14:paraId="796DB68D" w14:textId="77777777" w:rsidR="001B0507" w:rsidRDefault="001B0507" w:rsidP="000801C2">
      <w:pPr>
        <w:pStyle w:val="GBullets"/>
      </w:pPr>
    </w:p>
    <w:p w14:paraId="61EAEC46" w14:textId="77777777" w:rsidR="008B6E28" w:rsidRDefault="008B6E28" w:rsidP="008B6E28">
      <w:pPr>
        <w:pStyle w:val="GBodyparagraph"/>
      </w:pPr>
    </w:p>
    <w:p w14:paraId="2D63EB73" w14:textId="7815970B" w:rsidR="008B6E28" w:rsidRDefault="008B6E28" w:rsidP="008B6E28">
      <w:pPr>
        <w:pStyle w:val="GBodyparagraph"/>
      </w:pPr>
      <w:r>
        <w:t xml:space="preserve">Here’s an example six-week programme plan for your </w:t>
      </w:r>
      <w:r w:rsidR="007C70D7">
        <w:t xml:space="preserve">Guide </w:t>
      </w:r>
      <w:r>
        <w:t xml:space="preserve">meetings. </w:t>
      </w:r>
    </w:p>
    <w:p w14:paraId="23749BE9" w14:textId="77777777" w:rsidR="008B6E28" w:rsidRDefault="008B6E28" w:rsidP="008B6E28">
      <w:pPr>
        <w:pStyle w:val="GBodyparagraph"/>
      </w:pPr>
      <w:r>
        <w:t xml:space="preserve">We’ve included activity and programme suggestions for both virtual meetings and for socially distanced in-person meetings. </w:t>
      </w:r>
    </w:p>
    <w:p w14:paraId="25528BF1" w14:textId="77777777" w:rsidR="008B6E28" w:rsidRDefault="008B6E28" w:rsidP="008B6E28">
      <w:pPr>
        <w:pStyle w:val="GBodyparagraph"/>
      </w:pPr>
      <w:r>
        <w:t xml:space="preserve">Where possible we’ve included programme activities that you can find on </w:t>
      </w:r>
      <w:hyperlink r:id="rId8" w:history="1">
        <w:r w:rsidRPr="0015319F">
          <w:rPr>
            <w:rStyle w:val="Hyperlink"/>
            <w:color w:val="4F81BD" w:themeColor="accent1"/>
          </w:rPr>
          <w:t xml:space="preserve">Adventures at </w:t>
        </w:r>
        <w:r>
          <w:rPr>
            <w:rStyle w:val="Hyperlink"/>
            <w:color w:val="4F81BD" w:themeColor="accent1"/>
          </w:rPr>
          <w:t>h</w:t>
        </w:r>
        <w:r w:rsidRPr="0015319F">
          <w:rPr>
            <w:rStyle w:val="Hyperlink"/>
            <w:color w:val="4F81BD" w:themeColor="accent1"/>
          </w:rPr>
          <w:t>ome</w:t>
        </w:r>
      </w:hyperlink>
      <w:r>
        <w:rPr>
          <w:color w:val="4F81BD" w:themeColor="accent1"/>
        </w:rPr>
        <w:t xml:space="preserve">, </w:t>
      </w:r>
      <w:r>
        <w:t>but you should use the programme resources you have available as well.</w:t>
      </w:r>
    </w:p>
    <w:p w14:paraId="358F0783" w14:textId="082EEAB7" w:rsidR="008B6E28" w:rsidRDefault="008B6E28" w:rsidP="008B6E28">
      <w:pPr>
        <w:pStyle w:val="GBodyparagraph"/>
      </w:pPr>
      <w:r>
        <w:t>Check out</w:t>
      </w:r>
      <w:r w:rsidR="003E2FAD">
        <w:t xml:space="preserve"> our</w:t>
      </w:r>
      <w:r>
        <w:t xml:space="preserve"> adaptation suggestions</w:t>
      </w:r>
      <w:r w:rsidR="003E2FAD">
        <w:t xml:space="preserve"> on our website</w:t>
      </w:r>
      <w:r>
        <w:t xml:space="preserve"> across a range of programme activities to help you work out how to adapt activities for your unit meeting space. </w:t>
      </w:r>
    </w:p>
    <w:p w14:paraId="62D18B85" w14:textId="70647267" w:rsidR="008B6E28" w:rsidRPr="00E55560" w:rsidRDefault="008B6E28" w:rsidP="008B6E28">
      <w:pPr>
        <w:pStyle w:val="GBodyparagraph"/>
      </w:pPr>
      <w:r>
        <w:t xml:space="preserve">These examples are suggestions only. If you’re using a digital platform that puts a time limit on calls, you might need to </w:t>
      </w:r>
      <w:r w:rsidRPr="0045078B">
        <w:t>edit</w:t>
      </w:r>
      <w:r>
        <w:t xml:space="preserve">, </w:t>
      </w:r>
      <w:r w:rsidRPr="0045078B">
        <w:t xml:space="preserve">amend or delete </w:t>
      </w:r>
      <w:r>
        <w:t>some</w:t>
      </w:r>
      <w:r w:rsidRPr="0045078B">
        <w:t xml:space="preserve"> information to make </w:t>
      </w:r>
      <w:r w:rsidR="00F91F8B">
        <w:t>the plan</w:t>
      </w:r>
      <w:r w:rsidRPr="0045078B">
        <w:t xml:space="preserve"> relevant to your unit.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4"/>
        <w:gridCol w:w="5581"/>
        <w:gridCol w:w="1104"/>
        <w:gridCol w:w="1879"/>
      </w:tblGrid>
      <w:tr w:rsidR="000801C2" w14:paraId="46A420F1" w14:textId="77777777" w:rsidTr="000801C2">
        <w:tc>
          <w:tcPr>
            <w:tcW w:w="1624" w:type="dxa"/>
          </w:tcPr>
          <w:p w14:paraId="5D68785A" w14:textId="43B5A86E" w:rsidR="00F91F8B" w:rsidRDefault="00F91F8B" w:rsidP="00F91F8B">
            <w:pPr>
              <w:pStyle w:val="GCheading"/>
              <w:rPr>
                <w:szCs w:val="24"/>
              </w:rPr>
            </w:pPr>
            <w:r w:rsidRPr="005471CF">
              <w:t>Week commencing</w:t>
            </w:r>
          </w:p>
        </w:tc>
        <w:tc>
          <w:tcPr>
            <w:tcW w:w="5581" w:type="dxa"/>
          </w:tcPr>
          <w:p w14:paraId="0BDDF043" w14:textId="6FB78380" w:rsidR="00F91F8B" w:rsidRDefault="00F91F8B" w:rsidP="00F91F8B">
            <w:pPr>
              <w:pStyle w:val="GCheading"/>
              <w:rPr>
                <w:szCs w:val="24"/>
              </w:rPr>
            </w:pPr>
            <w:r w:rsidRPr="005471CF">
              <w:t>Activities planned</w:t>
            </w:r>
          </w:p>
        </w:tc>
        <w:tc>
          <w:tcPr>
            <w:tcW w:w="1104" w:type="dxa"/>
          </w:tcPr>
          <w:p w14:paraId="5C56EC77" w14:textId="69FB459F" w:rsidR="00F91F8B" w:rsidRDefault="00F91F8B" w:rsidP="00F91F8B">
            <w:pPr>
              <w:pStyle w:val="GCheading"/>
              <w:rPr>
                <w:szCs w:val="24"/>
              </w:rPr>
            </w:pPr>
            <w:r w:rsidRPr="005471CF">
              <w:t>Time</w:t>
            </w:r>
          </w:p>
        </w:tc>
        <w:tc>
          <w:tcPr>
            <w:tcW w:w="1879" w:type="dxa"/>
          </w:tcPr>
          <w:p w14:paraId="0DBA7EEE" w14:textId="6E181DBD" w:rsidR="00F91F8B" w:rsidRDefault="00F91F8B" w:rsidP="00F91F8B">
            <w:pPr>
              <w:pStyle w:val="GCheading"/>
              <w:rPr>
                <w:szCs w:val="24"/>
              </w:rPr>
            </w:pPr>
            <w:r w:rsidRPr="005471CF">
              <w:t>Themes covered</w:t>
            </w:r>
          </w:p>
        </w:tc>
      </w:tr>
      <w:tr w:rsidR="000801C2" w14:paraId="5ADB05EF" w14:textId="77777777" w:rsidTr="000801C2">
        <w:trPr>
          <w:trHeight w:val="1107"/>
        </w:trPr>
        <w:tc>
          <w:tcPr>
            <w:tcW w:w="1624" w:type="dxa"/>
            <w:vMerge w:val="restart"/>
          </w:tcPr>
          <w:p w14:paraId="68834488" w14:textId="77777777" w:rsidR="000801C2" w:rsidRDefault="000801C2" w:rsidP="000801C2">
            <w:pPr>
              <w:pStyle w:val="GBodyparagraph"/>
            </w:pPr>
          </w:p>
          <w:p w14:paraId="14575A03" w14:textId="5BF531C5" w:rsidR="000801C2" w:rsidRPr="005471CF" w:rsidRDefault="000801C2" w:rsidP="000801C2">
            <w:pPr>
              <w:pStyle w:val="GBodyparagraph"/>
            </w:pPr>
            <w:r>
              <w:t>Week 1</w:t>
            </w:r>
          </w:p>
          <w:p w14:paraId="21908509" w14:textId="7624F316" w:rsidR="000801C2" w:rsidRDefault="000801C2" w:rsidP="000801C2">
            <w:pPr>
              <w:pStyle w:val="GBodyparagraph"/>
            </w:pPr>
            <w:r w:rsidRPr="005471CF">
              <w:t>__/__/__</w:t>
            </w:r>
          </w:p>
        </w:tc>
        <w:tc>
          <w:tcPr>
            <w:tcW w:w="5581" w:type="dxa"/>
          </w:tcPr>
          <w:p w14:paraId="3D64A7D8" w14:textId="77777777" w:rsidR="000801C2" w:rsidRDefault="000801C2" w:rsidP="00F91F8B">
            <w:pPr>
              <w:pStyle w:val="GBodyparagraph"/>
              <w:rPr>
                <w:b/>
                <w:bCs/>
                <w:iCs/>
                <w:color w:val="000000" w:themeColor="text1"/>
              </w:rPr>
            </w:pPr>
            <w:r w:rsidRPr="00F82D29">
              <w:rPr>
                <w:b/>
                <w:bCs/>
                <w:iCs/>
                <w:color w:val="000000" w:themeColor="text1"/>
              </w:rPr>
              <w:t>Welcome</w:t>
            </w:r>
          </w:p>
          <w:p w14:paraId="404C68AF" w14:textId="3B639E59" w:rsidR="000801C2" w:rsidRPr="00F91F8B" w:rsidRDefault="000801C2" w:rsidP="00F91F8B">
            <w:pPr>
              <w:pStyle w:val="GBodyparagrap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S</w:t>
            </w:r>
            <w:r w:rsidRPr="00F82D29">
              <w:rPr>
                <w:iCs/>
                <w:color w:val="000000" w:themeColor="text1"/>
              </w:rPr>
              <w:t>pend some time welcoming girls back</w:t>
            </w:r>
            <w:r>
              <w:rPr>
                <w:iCs/>
                <w:color w:val="000000" w:themeColor="text1"/>
              </w:rPr>
              <w:t xml:space="preserve"> </w:t>
            </w:r>
            <w:r w:rsidR="007C70D7">
              <w:rPr>
                <w:iCs/>
                <w:color w:val="000000" w:themeColor="text1"/>
              </w:rPr>
              <w:t xml:space="preserve">and </w:t>
            </w:r>
            <w:r w:rsidR="007C70D7" w:rsidRPr="00F82D29">
              <w:rPr>
                <w:iCs/>
                <w:color w:val="000000" w:themeColor="text1"/>
              </w:rPr>
              <w:t>encourage them catch up with each other</w:t>
            </w:r>
            <w:r w:rsidR="007C70D7">
              <w:rPr>
                <w:iCs/>
                <w:color w:val="000000" w:themeColor="text1"/>
              </w:rPr>
              <w:t>, Or</w:t>
            </w:r>
            <w:r w:rsidR="007C70D7" w:rsidRPr="00F82D29">
              <w:rPr>
                <w:iCs/>
                <w:color w:val="000000" w:themeColor="text1"/>
              </w:rPr>
              <w:t xml:space="preserve"> you could reset your unit guidelines.</w:t>
            </w:r>
          </w:p>
        </w:tc>
        <w:tc>
          <w:tcPr>
            <w:tcW w:w="1104" w:type="dxa"/>
          </w:tcPr>
          <w:p w14:paraId="580F3F1D" w14:textId="77777777" w:rsidR="000801C2" w:rsidRDefault="000801C2" w:rsidP="000801C2">
            <w:pPr>
              <w:pStyle w:val="GBodyparagraph"/>
            </w:pPr>
          </w:p>
          <w:p w14:paraId="0566B91A" w14:textId="3131A18C" w:rsidR="000801C2" w:rsidRPr="00DE0F39" w:rsidRDefault="000801C2" w:rsidP="000801C2">
            <w:pPr>
              <w:pStyle w:val="GBodyparagraph"/>
            </w:pPr>
            <w:r w:rsidRPr="00DE0F39">
              <w:t>10 mins</w:t>
            </w:r>
          </w:p>
          <w:p w14:paraId="4E58E72D" w14:textId="77777777" w:rsidR="000801C2" w:rsidRDefault="000801C2" w:rsidP="000801C2">
            <w:pPr>
              <w:pStyle w:val="GBullets"/>
            </w:pPr>
          </w:p>
        </w:tc>
        <w:tc>
          <w:tcPr>
            <w:tcW w:w="1879" w:type="dxa"/>
            <w:vMerge w:val="restart"/>
          </w:tcPr>
          <w:p w14:paraId="5919EEB4" w14:textId="77777777" w:rsidR="000801C2" w:rsidRDefault="000801C2" w:rsidP="000801C2"/>
          <w:p w14:paraId="064ECCF0" w14:textId="4DBFFB56" w:rsidR="000801C2" w:rsidRPr="000801C2" w:rsidRDefault="000801C2" w:rsidP="000801C2">
            <w:pPr>
              <w:rPr>
                <w:rFonts w:cstheme="minorHAnsi"/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Know Myself </w:t>
            </w:r>
            <w:r w:rsidRPr="000801C2">
              <w:rPr>
                <w:rFonts w:cstheme="minorHAnsi"/>
                <w:sz w:val="22"/>
                <w:szCs w:val="22"/>
              </w:rPr>
              <w:t>□</w:t>
            </w:r>
          </w:p>
          <w:p w14:paraId="1818CBE9" w14:textId="26937FE9" w:rsidR="000801C2" w:rsidRPr="000801C2" w:rsidRDefault="000801C2" w:rsidP="000801C2">
            <w:pPr>
              <w:rPr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Express </w:t>
            </w:r>
            <w:r w:rsidRPr="000801C2">
              <w:rPr>
                <w:sz w:val="22"/>
                <w:szCs w:val="22"/>
              </w:rPr>
              <w:br/>
              <w:t xml:space="preserve">Myself </w:t>
            </w:r>
            <w:r w:rsidRPr="000801C2">
              <w:rPr>
                <w:rFonts w:cstheme="minorHAnsi"/>
                <w:sz w:val="22"/>
                <w:szCs w:val="22"/>
              </w:rPr>
              <w:t xml:space="preserve">□  </w:t>
            </w:r>
          </w:p>
          <w:p w14:paraId="0A537061" w14:textId="77777777" w:rsidR="000801C2" w:rsidRPr="000801C2" w:rsidRDefault="000801C2" w:rsidP="000801C2">
            <w:pPr>
              <w:rPr>
                <w:rFonts w:cstheme="minorHAnsi"/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Be Well </w:t>
            </w:r>
            <w:r w:rsidRPr="000801C2">
              <w:rPr>
                <w:rFonts w:cstheme="minorHAnsi"/>
                <w:sz w:val="22"/>
                <w:szCs w:val="22"/>
              </w:rPr>
              <w:t>□</w:t>
            </w:r>
          </w:p>
          <w:p w14:paraId="3E0AFEB2" w14:textId="5FC8B2EC" w:rsidR="000801C2" w:rsidRPr="000801C2" w:rsidRDefault="000801C2" w:rsidP="000801C2">
            <w:pPr>
              <w:rPr>
                <w:rFonts w:cstheme="minorHAnsi"/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Have </w:t>
            </w:r>
            <w:r w:rsidRPr="000801C2">
              <w:rPr>
                <w:sz w:val="22"/>
                <w:szCs w:val="22"/>
              </w:rPr>
              <w:br/>
              <w:t xml:space="preserve">Adventures </w:t>
            </w:r>
            <w:r w:rsidRPr="000801C2">
              <w:rPr>
                <w:rFonts w:cstheme="minorHAnsi"/>
                <w:sz w:val="22"/>
                <w:szCs w:val="22"/>
              </w:rPr>
              <w:t>□</w:t>
            </w:r>
          </w:p>
          <w:p w14:paraId="46D9DB1D" w14:textId="77777777" w:rsidR="000801C2" w:rsidRPr="000801C2" w:rsidRDefault="000801C2" w:rsidP="000801C2">
            <w:pPr>
              <w:rPr>
                <w:rFonts w:cstheme="minorHAnsi"/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Take Action </w:t>
            </w:r>
            <w:r w:rsidRPr="000801C2">
              <w:rPr>
                <w:rFonts w:cstheme="minorHAnsi"/>
                <w:sz w:val="22"/>
                <w:szCs w:val="22"/>
              </w:rPr>
              <w:t>□</w:t>
            </w:r>
          </w:p>
          <w:p w14:paraId="2EB7C951" w14:textId="77777777" w:rsidR="000801C2" w:rsidRPr="000801C2" w:rsidRDefault="000801C2" w:rsidP="000801C2">
            <w:pPr>
              <w:rPr>
                <w:rFonts w:cstheme="minorHAnsi"/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Skills For My Future </w:t>
            </w:r>
            <w:r w:rsidRPr="000801C2">
              <w:rPr>
                <w:rFonts w:cstheme="minorHAnsi"/>
                <w:sz w:val="22"/>
                <w:szCs w:val="22"/>
              </w:rPr>
              <w:t>□</w:t>
            </w:r>
          </w:p>
          <w:p w14:paraId="43A98EE0" w14:textId="19A21FA2" w:rsidR="000801C2" w:rsidRPr="000801C2" w:rsidRDefault="000801C2" w:rsidP="000801C2">
            <w:pPr>
              <w:pStyle w:val="GBullets"/>
              <w:rPr>
                <w:sz w:val="24"/>
                <w:szCs w:val="24"/>
              </w:rPr>
            </w:pPr>
            <w:r w:rsidRPr="000801C2">
              <w:lastRenderedPageBreak/>
              <w:t>(</w:t>
            </w:r>
            <w:r>
              <w:t>T</w:t>
            </w:r>
            <w:r w:rsidRPr="000801C2">
              <w:t>ick themes as appropriate)</w:t>
            </w:r>
          </w:p>
        </w:tc>
      </w:tr>
      <w:tr w:rsidR="000801C2" w14:paraId="6A8FCFE6" w14:textId="77777777" w:rsidTr="000801C2">
        <w:tc>
          <w:tcPr>
            <w:tcW w:w="1624" w:type="dxa"/>
            <w:vMerge/>
          </w:tcPr>
          <w:p w14:paraId="1F7F8482" w14:textId="77777777" w:rsidR="000801C2" w:rsidRDefault="000801C2" w:rsidP="00F91F8B">
            <w:pPr>
              <w:pStyle w:val="GBodyparagraph"/>
            </w:pPr>
          </w:p>
        </w:tc>
        <w:tc>
          <w:tcPr>
            <w:tcW w:w="5581" w:type="dxa"/>
          </w:tcPr>
          <w:p w14:paraId="192A2A78" w14:textId="77777777" w:rsidR="000801C2" w:rsidRPr="00F91F8B" w:rsidRDefault="000801C2" w:rsidP="00F91F8B">
            <w:pPr>
              <w:pStyle w:val="GBodyparagraph"/>
              <w:rPr>
                <w:b/>
                <w:bCs/>
                <w:iCs/>
                <w:color w:val="000000" w:themeColor="text1"/>
              </w:rPr>
            </w:pPr>
            <w:r w:rsidRPr="00F91F8B">
              <w:rPr>
                <w:b/>
                <w:bCs/>
                <w:iCs/>
                <w:color w:val="000000" w:themeColor="text1"/>
              </w:rPr>
              <w:t>Virtual activity suggestions</w:t>
            </w:r>
          </w:p>
          <w:p w14:paraId="3EFB124D" w14:textId="4002AFA2" w:rsidR="000801C2" w:rsidRPr="00F82D29" w:rsidRDefault="000801C2" w:rsidP="00F91F8B">
            <w:pPr>
              <w:pStyle w:val="GBodyparagraph"/>
              <w:rPr>
                <w:iCs/>
                <w:color w:val="365F91" w:themeColor="accent1" w:themeShade="BF"/>
              </w:rPr>
            </w:pPr>
            <w:r w:rsidRPr="00A7481C">
              <w:rPr>
                <w:b/>
                <w:bCs/>
                <w:iCs/>
                <w:color w:val="000000" w:themeColor="text1"/>
              </w:rPr>
              <w:t>Ice breaker</w:t>
            </w:r>
            <w:r w:rsidRPr="00A7481C">
              <w:rPr>
                <w:iCs/>
                <w:color w:val="000000" w:themeColor="text1"/>
              </w:rPr>
              <w:t xml:space="preserve"> </w:t>
            </w:r>
            <w:r w:rsidRPr="00F92D2D">
              <w:rPr>
                <w:b/>
                <w:bCs/>
                <w:iCs/>
                <w:color w:val="000000" w:themeColor="text1"/>
              </w:rPr>
              <w:t>or wind down</w:t>
            </w:r>
            <w:r>
              <w:rPr>
                <w:b/>
                <w:bCs/>
                <w:iCs/>
                <w:color w:val="000000" w:themeColor="text1"/>
              </w:rPr>
              <w:t>:</w:t>
            </w:r>
            <w:r>
              <w:rPr>
                <w:b/>
                <w:bCs/>
                <w:iCs/>
                <w:color w:val="000000" w:themeColor="text1"/>
              </w:rPr>
              <w:br/>
            </w:r>
            <w:hyperlink r:id="rId9" w:history="1">
              <w:r>
                <w:rPr>
                  <w:rStyle w:val="Hyperlink"/>
                  <w:iCs/>
                  <w:color w:val="4F81BD" w:themeColor="accent1"/>
                </w:rPr>
                <w:t>Are you up for the challenge</w:t>
              </w:r>
            </w:hyperlink>
            <w:r>
              <w:rPr>
                <w:rStyle w:val="Hyperlink"/>
                <w:iCs/>
                <w:color w:val="4F81BD" w:themeColor="accent1"/>
              </w:rPr>
              <w:t>?</w:t>
            </w:r>
            <w:r>
              <w:rPr>
                <w:rStyle w:val="Hyperlink"/>
                <w:color w:val="4F81BD" w:themeColor="accent1"/>
              </w:rPr>
              <w:t xml:space="preserve"> </w:t>
            </w:r>
            <w:r w:rsidRPr="00A7481C">
              <w:rPr>
                <w:iCs/>
                <w:color w:val="000000" w:themeColor="text1"/>
              </w:rPr>
              <w:t>virtual game.</w:t>
            </w:r>
          </w:p>
          <w:p w14:paraId="7A0B2B2A" w14:textId="66D351B9" w:rsidR="000801C2" w:rsidRPr="00F91F8B" w:rsidRDefault="000801C2" w:rsidP="00F91F8B">
            <w:pPr>
              <w:pStyle w:val="GBodyparagraph"/>
              <w:rPr>
                <w:b/>
                <w:bCs/>
                <w:iCs/>
                <w:color w:val="365F91" w:themeColor="accent1" w:themeShade="BF"/>
              </w:rPr>
            </w:pPr>
            <w:r w:rsidRPr="00A7481C">
              <w:rPr>
                <w:b/>
                <w:bCs/>
                <w:iCs/>
                <w:color w:val="000000" w:themeColor="text1"/>
              </w:rPr>
              <w:t>Main activity</w:t>
            </w:r>
            <w:r>
              <w:rPr>
                <w:b/>
                <w:bCs/>
                <w:iCs/>
                <w:color w:val="000000" w:themeColor="text1"/>
              </w:rPr>
              <w:t>:</w:t>
            </w:r>
            <w:r>
              <w:rPr>
                <w:b/>
                <w:bCs/>
                <w:iCs/>
                <w:color w:val="000000" w:themeColor="text1"/>
              </w:rPr>
              <w:br/>
            </w:r>
            <w:hyperlink r:id="rId10" w:history="1">
              <w:r w:rsidR="007C70D7">
                <w:rPr>
                  <w:rStyle w:val="Hyperlink"/>
                  <w:iCs/>
                  <w:color w:val="4F81BD" w:themeColor="accent1"/>
                </w:rPr>
                <w:t>Prepare to be amazed</w:t>
              </w:r>
            </w:hyperlink>
            <w:r w:rsidR="007C70D7" w:rsidRPr="004C6EE5">
              <w:rPr>
                <w:iCs/>
                <w:color w:val="4F81BD" w:themeColor="accent1"/>
              </w:rPr>
              <w:t xml:space="preserve"> </w:t>
            </w:r>
            <w:r w:rsidR="007C70D7" w:rsidRPr="00A7481C">
              <w:rPr>
                <w:iCs/>
                <w:color w:val="000000" w:themeColor="text1"/>
              </w:rPr>
              <w:t>unit meeting activity video, Express Myself, via our new</w:t>
            </w:r>
            <w:r w:rsidR="007C70D7" w:rsidRPr="00F82D29">
              <w:rPr>
                <w:iCs/>
                <w:color w:val="365F91" w:themeColor="accent1" w:themeShade="BF"/>
              </w:rPr>
              <w:t xml:space="preserve"> </w:t>
            </w:r>
            <w:hyperlink r:id="rId11" w:history="1">
              <w:r w:rsidR="007C70D7" w:rsidRPr="004C6EE5">
                <w:rPr>
                  <w:rStyle w:val="Hyperlink"/>
                  <w:iCs/>
                  <w:color w:val="4F81BD" w:themeColor="accent1"/>
                </w:rPr>
                <w:t>How to video series</w:t>
              </w:r>
            </w:hyperlink>
            <w:r w:rsidR="007C70D7">
              <w:rPr>
                <w:rStyle w:val="Hyperlink"/>
                <w:iCs/>
                <w:color w:val="4F81BD" w:themeColor="accent1"/>
              </w:rPr>
              <w:t>.</w:t>
            </w:r>
          </w:p>
        </w:tc>
        <w:tc>
          <w:tcPr>
            <w:tcW w:w="1104" w:type="dxa"/>
          </w:tcPr>
          <w:p w14:paraId="167A3488" w14:textId="77777777" w:rsidR="000801C2" w:rsidRDefault="000801C2" w:rsidP="000801C2">
            <w:pPr>
              <w:pStyle w:val="GBullets"/>
            </w:pPr>
          </w:p>
          <w:p w14:paraId="0A14612E" w14:textId="77777777" w:rsidR="000801C2" w:rsidRDefault="000801C2" w:rsidP="000801C2">
            <w:pPr>
              <w:pStyle w:val="GBullets"/>
            </w:pPr>
          </w:p>
          <w:p w14:paraId="314DA25B" w14:textId="77777777" w:rsidR="000801C2" w:rsidRDefault="000801C2" w:rsidP="000801C2">
            <w:pPr>
              <w:pStyle w:val="GBullets"/>
            </w:pPr>
          </w:p>
          <w:p w14:paraId="4744F201" w14:textId="4AE0E8BE" w:rsidR="000801C2" w:rsidRPr="000801C2" w:rsidRDefault="000801C2" w:rsidP="000801C2">
            <w:pPr>
              <w:pStyle w:val="GBullets"/>
            </w:pPr>
            <w:r w:rsidRPr="000801C2">
              <w:t>5 mins</w:t>
            </w:r>
          </w:p>
          <w:p w14:paraId="463AC2D5" w14:textId="77777777" w:rsidR="000801C2" w:rsidRPr="000801C2" w:rsidRDefault="000801C2" w:rsidP="000801C2">
            <w:pPr>
              <w:pStyle w:val="GBullets"/>
            </w:pPr>
          </w:p>
          <w:p w14:paraId="604417EC" w14:textId="77777777" w:rsidR="000801C2" w:rsidRPr="000801C2" w:rsidRDefault="000801C2" w:rsidP="000801C2">
            <w:pPr>
              <w:pStyle w:val="GBullets"/>
            </w:pPr>
          </w:p>
          <w:p w14:paraId="2B10573C" w14:textId="71322617" w:rsidR="000801C2" w:rsidRPr="000801C2" w:rsidRDefault="007C70D7" w:rsidP="000801C2">
            <w:pPr>
              <w:pStyle w:val="GBullets"/>
            </w:pPr>
            <w:r>
              <w:t>20 mins</w:t>
            </w:r>
          </w:p>
          <w:p w14:paraId="76982535" w14:textId="77777777" w:rsidR="000801C2" w:rsidRPr="000801C2" w:rsidRDefault="000801C2" w:rsidP="000801C2">
            <w:pPr>
              <w:pStyle w:val="GBullets"/>
            </w:pPr>
          </w:p>
          <w:p w14:paraId="1983F674" w14:textId="2CEF623A" w:rsidR="000801C2" w:rsidRDefault="000801C2" w:rsidP="000801C2">
            <w:pPr>
              <w:pStyle w:val="GBullets"/>
            </w:pPr>
          </w:p>
        </w:tc>
        <w:tc>
          <w:tcPr>
            <w:tcW w:w="1879" w:type="dxa"/>
            <w:vMerge/>
          </w:tcPr>
          <w:p w14:paraId="76926DEB" w14:textId="77777777" w:rsidR="000801C2" w:rsidRDefault="000801C2" w:rsidP="000801C2">
            <w:pPr>
              <w:pStyle w:val="GBullets"/>
            </w:pPr>
          </w:p>
        </w:tc>
      </w:tr>
      <w:tr w:rsidR="000801C2" w14:paraId="3A3F55AD" w14:textId="77777777" w:rsidTr="000801C2">
        <w:tc>
          <w:tcPr>
            <w:tcW w:w="1624" w:type="dxa"/>
            <w:vMerge/>
          </w:tcPr>
          <w:p w14:paraId="2A278A64" w14:textId="77777777" w:rsidR="000801C2" w:rsidRDefault="000801C2" w:rsidP="00F91F8B">
            <w:pPr>
              <w:pStyle w:val="GBodyparagraph"/>
            </w:pPr>
          </w:p>
        </w:tc>
        <w:tc>
          <w:tcPr>
            <w:tcW w:w="5581" w:type="dxa"/>
          </w:tcPr>
          <w:p w14:paraId="6E21B12C" w14:textId="77777777" w:rsidR="000801C2" w:rsidRPr="00F91F8B" w:rsidRDefault="000801C2" w:rsidP="00F91F8B">
            <w:pPr>
              <w:pStyle w:val="GCheading"/>
            </w:pPr>
            <w:r w:rsidRPr="00F91F8B">
              <w:t>Social distancing activity suggestions</w:t>
            </w:r>
          </w:p>
          <w:p w14:paraId="400B9DCF" w14:textId="4D414156" w:rsidR="000801C2" w:rsidRPr="00F91F8B" w:rsidRDefault="000801C2" w:rsidP="00F91F8B">
            <w:pPr>
              <w:pStyle w:val="GBodyparagraph"/>
            </w:pPr>
            <w:r w:rsidRPr="00F91F8B">
              <w:rPr>
                <w:b/>
                <w:bCs/>
              </w:rPr>
              <w:lastRenderedPageBreak/>
              <w:t>Ice breaker or wind down</w:t>
            </w:r>
            <w:r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br/>
            </w:r>
            <w:r w:rsidR="007C70D7" w:rsidRPr="00A7481C">
              <w:rPr>
                <w:iCs/>
                <w:color w:val="000000" w:themeColor="text1"/>
              </w:rPr>
              <w:t>Play your units favourite game, such as wink murder</w:t>
            </w:r>
            <w:r w:rsidR="007C70D7">
              <w:rPr>
                <w:iCs/>
                <w:color w:val="000000" w:themeColor="text1"/>
              </w:rPr>
              <w:t>. A</w:t>
            </w:r>
            <w:r w:rsidR="007C70D7" w:rsidRPr="00A7481C">
              <w:rPr>
                <w:iCs/>
                <w:color w:val="000000" w:themeColor="text1"/>
              </w:rPr>
              <w:t>dapt to latest social distancing requirements.</w:t>
            </w:r>
          </w:p>
          <w:p w14:paraId="49F4DE04" w14:textId="48C8AF5F" w:rsidR="000801C2" w:rsidRPr="007C70D7" w:rsidRDefault="000801C2" w:rsidP="007C70D7">
            <w:pPr>
              <w:rPr>
                <w:rFonts w:cs="Calibri"/>
                <w:iCs/>
                <w:color w:val="365F91" w:themeColor="accent1" w:themeShade="BF"/>
                <w:shd w:val="clear" w:color="auto" w:fill="FFFFFF"/>
              </w:rPr>
            </w:pPr>
            <w:r w:rsidRPr="007C70D7">
              <w:rPr>
                <w:b/>
                <w:bCs/>
                <w:sz w:val="24"/>
                <w:szCs w:val="24"/>
              </w:rPr>
              <w:t>Main activity:</w:t>
            </w:r>
            <w:r>
              <w:br/>
            </w:r>
            <w:hyperlink r:id="rId12" w:history="1">
              <w:r w:rsidR="007C70D7">
                <w:rPr>
                  <w:rStyle w:val="Hyperlink"/>
                  <w:iCs/>
                  <w:color w:val="4F81BD" w:themeColor="accent1"/>
                  <w:sz w:val="24"/>
                  <w:szCs w:val="24"/>
                </w:rPr>
                <w:t>Paper pilots</w:t>
              </w:r>
            </w:hyperlink>
            <w:r w:rsidR="007C70D7" w:rsidRPr="007C70D7">
              <w:rPr>
                <w:iCs/>
                <w:color w:val="365F91" w:themeColor="accent1" w:themeShade="BF"/>
                <w:sz w:val="24"/>
                <w:szCs w:val="24"/>
              </w:rPr>
              <w:t xml:space="preserve"> </w:t>
            </w:r>
            <w:r w:rsidR="007C70D7" w:rsidRPr="007C70D7">
              <w:rPr>
                <w:iCs/>
                <w:color w:val="000000" w:themeColor="text1"/>
                <w:sz w:val="24"/>
                <w:szCs w:val="24"/>
              </w:rPr>
              <w:t>unit meeting activity, Skills For My Future</w:t>
            </w:r>
            <w:r w:rsidR="007C70D7">
              <w:rPr>
                <w:iCs/>
                <w:color w:val="000000" w:themeColor="text1"/>
                <w:sz w:val="24"/>
                <w:szCs w:val="24"/>
              </w:rPr>
              <w:t xml:space="preserve">. </w:t>
            </w:r>
            <w:r w:rsidR="007C70D7" w:rsidRPr="007C70D7">
              <w:rPr>
                <w:iCs/>
                <w:color w:val="000000" w:themeColor="text1"/>
                <w:sz w:val="24"/>
                <w:szCs w:val="24"/>
              </w:rPr>
              <w:t xml:space="preserve">Adaptation: </w:t>
            </w:r>
            <w:r w:rsidR="007C70D7" w:rsidRPr="007C70D7">
              <w:rPr>
                <w:rFonts w:cs="Calibri"/>
                <w:iCs/>
                <w:color w:val="000000" w:themeColor="text1"/>
                <w:sz w:val="24"/>
                <w:szCs w:val="24"/>
                <w:shd w:val="clear" w:color="auto" w:fill="FFFFFF"/>
              </w:rPr>
              <w:t>Instead of pairs, girls can create their own individual paper aeroplane.</w:t>
            </w:r>
          </w:p>
        </w:tc>
        <w:tc>
          <w:tcPr>
            <w:tcW w:w="1104" w:type="dxa"/>
          </w:tcPr>
          <w:p w14:paraId="713C3E1D" w14:textId="77777777" w:rsidR="000801C2" w:rsidRDefault="000801C2" w:rsidP="000801C2">
            <w:pPr>
              <w:pStyle w:val="GBullets"/>
            </w:pPr>
          </w:p>
          <w:p w14:paraId="22F87FB1" w14:textId="77777777" w:rsidR="000801C2" w:rsidRDefault="000801C2" w:rsidP="000801C2">
            <w:pPr>
              <w:pStyle w:val="GBullets"/>
            </w:pPr>
          </w:p>
          <w:p w14:paraId="1AAABE0D" w14:textId="77777777" w:rsidR="007C70D7" w:rsidRDefault="007C70D7" w:rsidP="000801C2">
            <w:pPr>
              <w:pStyle w:val="GBullets"/>
            </w:pPr>
          </w:p>
          <w:p w14:paraId="6011A7A6" w14:textId="77777777" w:rsidR="007C70D7" w:rsidRDefault="007C70D7" w:rsidP="000801C2">
            <w:pPr>
              <w:pStyle w:val="GBullets"/>
            </w:pPr>
          </w:p>
          <w:p w14:paraId="709770CA" w14:textId="2349C4DA" w:rsidR="000801C2" w:rsidRPr="000801C2" w:rsidRDefault="000801C2" w:rsidP="000801C2">
            <w:pPr>
              <w:pStyle w:val="GBullets"/>
            </w:pPr>
            <w:r w:rsidRPr="000801C2">
              <w:t>5 mins</w:t>
            </w:r>
          </w:p>
          <w:p w14:paraId="29DE76C2" w14:textId="77777777" w:rsidR="000801C2" w:rsidRDefault="000801C2" w:rsidP="000801C2">
            <w:pPr>
              <w:pStyle w:val="GBullets"/>
            </w:pPr>
          </w:p>
          <w:p w14:paraId="52A863A4" w14:textId="77777777" w:rsidR="000801C2" w:rsidRDefault="000801C2" w:rsidP="000801C2">
            <w:pPr>
              <w:pStyle w:val="GBullets"/>
            </w:pPr>
          </w:p>
          <w:p w14:paraId="1CCB108B" w14:textId="77777777" w:rsidR="000801C2" w:rsidRDefault="000801C2" w:rsidP="000801C2">
            <w:pPr>
              <w:pStyle w:val="GBullets"/>
            </w:pPr>
          </w:p>
          <w:p w14:paraId="670B78BB" w14:textId="77777777" w:rsidR="000801C2" w:rsidRDefault="000801C2" w:rsidP="000801C2">
            <w:pPr>
              <w:pStyle w:val="GBullets"/>
            </w:pPr>
          </w:p>
          <w:p w14:paraId="51F6286D" w14:textId="21CEF925" w:rsidR="000801C2" w:rsidRDefault="007C70D7" w:rsidP="000801C2">
            <w:pPr>
              <w:pStyle w:val="GBullets"/>
            </w:pPr>
            <w:r>
              <w:t>20</w:t>
            </w:r>
            <w:r w:rsidR="000801C2">
              <w:t xml:space="preserve"> mins</w:t>
            </w:r>
          </w:p>
        </w:tc>
        <w:tc>
          <w:tcPr>
            <w:tcW w:w="1879" w:type="dxa"/>
            <w:vMerge/>
          </w:tcPr>
          <w:p w14:paraId="6B79C9CB" w14:textId="77777777" w:rsidR="000801C2" w:rsidRDefault="000801C2" w:rsidP="000801C2">
            <w:pPr>
              <w:pStyle w:val="GBullets"/>
            </w:pPr>
          </w:p>
        </w:tc>
      </w:tr>
      <w:tr w:rsidR="000801C2" w14:paraId="1A2BCC01" w14:textId="77777777" w:rsidTr="000801C2">
        <w:tc>
          <w:tcPr>
            <w:tcW w:w="1624" w:type="dxa"/>
            <w:vMerge/>
          </w:tcPr>
          <w:p w14:paraId="248EB555" w14:textId="77777777" w:rsidR="000801C2" w:rsidRDefault="000801C2" w:rsidP="00F91F8B">
            <w:pPr>
              <w:pStyle w:val="GBodyparagraph"/>
            </w:pPr>
          </w:p>
        </w:tc>
        <w:tc>
          <w:tcPr>
            <w:tcW w:w="5581" w:type="dxa"/>
          </w:tcPr>
          <w:p w14:paraId="5927B654" w14:textId="39DFCC43" w:rsidR="000801C2" w:rsidRPr="007912AE" w:rsidRDefault="000801C2" w:rsidP="00F91F8B">
            <w:pPr>
              <w:pStyle w:val="GBodyparagraph"/>
              <w:rPr>
                <w:iCs/>
                <w:color w:val="365F91" w:themeColor="accent1" w:themeShade="BF"/>
              </w:rPr>
            </w:pPr>
            <w:r w:rsidRPr="00F82D29">
              <w:rPr>
                <w:b/>
                <w:bCs/>
                <w:iCs/>
                <w:color w:val="000000" w:themeColor="text1"/>
              </w:rPr>
              <w:t>Wrap up</w:t>
            </w:r>
          </w:p>
          <w:p w14:paraId="11CF31F5" w14:textId="55438A3C" w:rsidR="000801C2" w:rsidRPr="00535815" w:rsidRDefault="00DF20AE" w:rsidP="00DF20AE">
            <w:pPr>
              <w:spacing w:after="0" w:line="240" w:lineRule="auto"/>
              <w:rPr>
                <w:b/>
                <w:bCs/>
                <w:iCs/>
                <w:color w:val="000000" w:themeColor="text1"/>
                <w:u w:val="single"/>
              </w:rPr>
            </w:pPr>
            <w:r w:rsidRPr="00DF20AE">
              <w:rPr>
                <w:iCs/>
                <w:color w:val="000000" w:themeColor="text1"/>
                <w:sz w:val="24"/>
                <w:szCs w:val="24"/>
              </w:rPr>
              <w:t xml:space="preserve">Show girls the Guide </w:t>
            </w:r>
            <w:hyperlink r:id="rId13" w:history="1">
              <w:r w:rsidRPr="00DF20AE">
                <w:rPr>
                  <w:rStyle w:val="Hyperlink"/>
                  <w:iCs/>
                  <w:color w:val="4F81BD" w:themeColor="accent1"/>
                  <w:sz w:val="24"/>
                  <w:szCs w:val="24"/>
                </w:rPr>
                <w:t>Challenge of the month</w:t>
              </w:r>
            </w:hyperlink>
            <w:r w:rsidRPr="00DF20AE">
              <w:rPr>
                <w:iCs/>
                <w:color w:val="365F91" w:themeColor="accent1" w:themeShade="BF"/>
                <w:sz w:val="24"/>
                <w:szCs w:val="24"/>
              </w:rPr>
              <w:t xml:space="preserve"> </w:t>
            </w:r>
            <w:r w:rsidRPr="00DF20AE">
              <w:rPr>
                <w:iCs/>
                <w:color w:val="000000" w:themeColor="text1"/>
                <w:sz w:val="24"/>
                <w:szCs w:val="24"/>
              </w:rPr>
              <w:t xml:space="preserve">on Adventures at Home and challenge them to complete one thing from the ideas list. </w:t>
            </w:r>
          </w:p>
        </w:tc>
        <w:tc>
          <w:tcPr>
            <w:tcW w:w="1104" w:type="dxa"/>
          </w:tcPr>
          <w:p w14:paraId="3636B740" w14:textId="77777777" w:rsidR="000801C2" w:rsidRDefault="000801C2" w:rsidP="000801C2">
            <w:pPr>
              <w:pStyle w:val="GBullets"/>
            </w:pPr>
          </w:p>
          <w:p w14:paraId="463BFDF5" w14:textId="77777777" w:rsidR="000801C2" w:rsidRDefault="000801C2" w:rsidP="000801C2">
            <w:pPr>
              <w:pStyle w:val="GBullets"/>
            </w:pPr>
          </w:p>
          <w:p w14:paraId="54BC40B2" w14:textId="0EE98F78" w:rsidR="000801C2" w:rsidRDefault="000801C2" w:rsidP="000801C2">
            <w:pPr>
              <w:pStyle w:val="GBullets"/>
            </w:pPr>
            <w:r>
              <w:t>10 mins</w:t>
            </w:r>
          </w:p>
        </w:tc>
        <w:tc>
          <w:tcPr>
            <w:tcW w:w="1879" w:type="dxa"/>
            <w:vMerge/>
          </w:tcPr>
          <w:p w14:paraId="550ACB73" w14:textId="77777777" w:rsidR="000801C2" w:rsidRDefault="000801C2" w:rsidP="000801C2">
            <w:pPr>
              <w:pStyle w:val="GBullets"/>
            </w:pPr>
          </w:p>
        </w:tc>
      </w:tr>
      <w:tr w:rsidR="000801C2" w14:paraId="4C5158BD" w14:textId="77777777" w:rsidTr="000801C2">
        <w:tc>
          <w:tcPr>
            <w:tcW w:w="1624" w:type="dxa"/>
            <w:vMerge w:val="restart"/>
          </w:tcPr>
          <w:p w14:paraId="03B7FE51" w14:textId="77777777" w:rsidR="000801C2" w:rsidRDefault="000801C2" w:rsidP="000801C2">
            <w:pPr>
              <w:rPr>
                <w:sz w:val="24"/>
                <w:szCs w:val="24"/>
              </w:rPr>
            </w:pPr>
            <w:bookmarkStart w:id="0" w:name="_Hlk50558006"/>
          </w:p>
          <w:p w14:paraId="3D83EF45" w14:textId="7E32F398" w:rsidR="000801C2" w:rsidRPr="000801C2" w:rsidRDefault="000801C2" w:rsidP="000801C2">
            <w:pPr>
              <w:rPr>
                <w:sz w:val="24"/>
                <w:szCs w:val="24"/>
              </w:rPr>
            </w:pPr>
            <w:r w:rsidRPr="000801C2">
              <w:rPr>
                <w:sz w:val="24"/>
                <w:szCs w:val="24"/>
              </w:rPr>
              <w:t>Week 2</w:t>
            </w:r>
          </w:p>
          <w:p w14:paraId="3A00A186" w14:textId="097F0362" w:rsidR="000801C2" w:rsidRDefault="000801C2" w:rsidP="000801C2">
            <w:pPr>
              <w:pStyle w:val="GBodyparagraph"/>
            </w:pPr>
            <w:r w:rsidRPr="005471CF">
              <w:t>__/__/__</w:t>
            </w:r>
          </w:p>
        </w:tc>
        <w:tc>
          <w:tcPr>
            <w:tcW w:w="5581" w:type="dxa"/>
          </w:tcPr>
          <w:p w14:paraId="49D0A889" w14:textId="77777777" w:rsidR="000801C2" w:rsidRDefault="000801C2" w:rsidP="000801C2">
            <w:pPr>
              <w:pStyle w:val="GBodyparagraph"/>
              <w:rPr>
                <w:b/>
                <w:bCs/>
                <w:iCs/>
                <w:color w:val="000000" w:themeColor="text1"/>
              </w:rPr>
            </w:pPr>
            <w:r w:rsidRPr="00F82D29">
              <w:rPr>
                <w:b/>
                <w:bCs/>
                <w:iCs/>
                <w:color w:val="000000" w:themeColor="text1"/>
              </w:rPr>
              <w:t>Welcome</w:t>
            </w:r>
          </w:p>
          <w:p w14:paraId="45415231" w14:textId="1EEF9EFD" w:rsidR="000801C2" w:rsidRPr="00F82D29" w:rsidRDefault="00DF20AE" w:rsidP="000801C2">
            <w:pPr>
              <w:pStyle w:val="GBodyparagraph"/>
              <w:rPr>
                <w:b/>
                <w:bCs/>
                <w:iCs/>
                <w:color w:val="000000" w:themeColor="text1"/>
              </w:rPr>
            </w:pPr>
            <w:r w:rsidRPr="004D50BE">
              <w:rPr>
                <w:iCs/>
                <w:color w:val="000000" w:themeColor="text1"/>
              </w:rPr>
              <w:t>Interest badge discussion</w:t>
            </w:r>
            <w:r>
              <w:rPr>
                <w:iCs/>
                <w:color w:val="000000" w:themeColor="text1"/>
              </w:rPr>
              <w:t>. What badges are people working towards or wanting to start?</w:t>
            </w:r>
          </w:p>
        </w:tc>
        <w:tc>
          <w:tcPr>
            <w:tcW w:w="1104" w:type="dxa"/>
          </w:tcPr>
          <w:p w14:paraId="5C8A9508" w14:textId="77777777" w:rsidR="000801C2" w:rsidRDefault="000801C2" w:rsidP="000801C2">
            <w:pPr>
              <w:pStyle w:val="GBullets"/>
            </w:pPr>
          </w:p>
          <w:p w14:paraId="75FB0AB3" w14:textId="5A1E6EB9" w:rsidR="000801C2" w:rsidRDefault="000801C2" w:rsidP="000801C2">
            <w:pPr>
              <w:pStyle w:val="GBullets"/>
            </w:pPr>
            <w:r>
              <w:t>10 mins</w:t>
            </w:r>
          </w:p>
        </w:tc>
        <w:tc>
          <w:tcPr>
            <w:tcW w:w="1879" w:type="dxa"/>
            <w:vMerge w:val="restart"/>
          </w:tcPr>
          <w:p w14:paraId="2DBE31CE" w14:textId="77777777" w:rsidR="000801C2" w:rsidRDefault="000801C2" w:rsidP="000801C2">
            <w:pPr>
              <w:rPr>
                <w:sz w:val="22"/>
                <w:szCs w:val="22"/>
              </w:rPr>
            </w:pPr>
          </w:p>
          <w:p w14:paraId="281EEB0E" w14:textId="4B844E57" w:rsidR="000801C2" w:rsidRPr="000801C2" w:rsidRDefault="000801C2" w:rsidP="000801C2">
            <w:pPr>
              <w:rPr>
                <w:rFonts w:cstheme="minorHAnsi"/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Know Myself </w:t>
            </w:r>
            <w:r w:rsidRPr="000801C2">
              <w:rPr>
                <w:rFonts w:cstheme="minorHAnsi"/>
                <w:sz w:val="22"/>
                <w:szCs w:val="22"/>
              </w:rPr>
              <w:t>□</w:t>
            </w:r>
          </w:p>
          <w:p w14:paraId="452C2EA2" w14:textId="77777777" w:rsidR="000801C2" w:rsidRPr="000801C2" w:rsidRDefault="000801C2" w:rsidP="000801C2">
            <w:pPr>
              <w:rPr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Express </w:t>
            </w:r>
            <w:r w:rsidRPr="000801C2">
              <w:rPr>
                <w:sz w:val="22"/>
                <w:szCs w:val="22"/>
              </w:rPr>
              <w:br/>
              <w:t xml:space="preserve">Myself </w:t>
            </w:r>
            <w:r w:rsidRPr="000801C2">
              <w:rPr>
                <w:rFonts w:cstheme="minorHAnsi"/>
                <w:sz w:val="22"/>
                <w:szCs w:val="22"/>
              </w:rPr>
              <w:t xml:space="preserve">□  </w:t>
            </w:r>
          </w:p>
          <w:p w14:paraId="4B05DFAE" w14:textId="77777777" w:rsidR="000801C2" w:rsidRPr="000801C2" w:rsidRDefault="000801C2" w:rsidP="000801C2">
            <w:pPr>
              <w:rPr>
                <w:rFonts w:cstheme="minorHAnsi"/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Be Well </w:t>
            </w:r>
            <w:r w:rsidRPr="000801C2">
              <w:rPr>
                <w:rFonts w:cstheme="minorHAnsi"/>
                <w:sz w:val="22"/>
                <w:szCs w:val="22"/>
              </w:rPr>
              <w:t>□</w:t>
            </w:r>
          </w:p>
          <w:p w14:paraId="3B630674" w14:textId="77777777" w:rsidR="000801C2" w:rsidRPr="000801C2" w:rsidRDefault="000801C2" w:rsidP="000801C2">
            <w:pPr>
              <w:rPr>
                <w:rFonts w:cstheme="minorHAnsi"/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Have </w:t>
            </w:r>
            <w:r w:rsidRPr="000801C2">
              <w:rPr>
                <w:sz w:val="22"/>
                <w:szCs w:val="22"/>
              </w:rPr>
              <w:br/>
              <w:t xml:space="preserve">Adventures </w:t>
            </w:r>
            <w:r w:rsidRPr="000801C2">
              <w:rPr>
                <w:rFonts w:cstheme="minorHAnsi"/>
                <w:sz w:val="22"/>
                <w:szCs w:val="22"/>
              </w:rPr>
              <w:t>□</w:t>
            </w:r>
          </w:p>
          <w:p w14:paraId="60FB6DB9" w14:textId="77777777" w:rsidR="000801C2" w:rsidRPr="000801C2" w:rsidRDefault="000801C2" w:rsidP="000801C2">
            <w:pPr>
              <w:rPr>
                <w:rFonts w:cstheme="minorHAnsi"/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Take Action </w:t>
            </w:r>
            <w:r w:rsidRPr="000801C2">
              <w:rPr>
                <w:rFonts w:cstheme="minorHAnsi"/>
                <w:sz w:val="22"/>
                <w:szCs w:val="22"/>
              </w:rPr>
              <w:t>□</w:t>
            </w:r>
          </w:p>
          <w:p w14:paraId="28AD4D64" w14:textId="77777777" w:rsidR="000801C2" w:rsidRPr="000801C2" w:rsidRDefault="000801C2" w:rsidP="000801C2">
            <w:pPr>
              <w:rPr>
                <w:rFonts w:cstheme="minorHAnsi"/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Skills For My Future </w:t>
            </w:r>
            <w:r w:rsidRPr="000801C2">
              <w:rPr>
                <w:rFonts w:cstheme="minorHAnsi"/>
                <w:sz w:val="22"/>
                <w:szCs w:val="22"/>
              </w:rPr>
              <w:t>□</w:t>
            </w:r>
          </w:p>
          <w:p w14:paraId="3AD65A42" w14:textId="1B7EC07C" w:rsidR="000801C2" w:rsidRDefault="000801C2" w:rsidP="000801C2">
            <w:pPr>
              <w:pStyle w:val="GBullets"/>
            </w:pPr>
            <w:r w:rsidRPr="000801C2">
              <w:t>(</w:t>
            </w:r>
            <w:r>
              <w:t>T</w:t>
            </w:r>
            <w:r w:rsidRPr="000801C2">
              <w:t>ick themes as appropriate)</w:t>
            </w:r>
          </w:p>
        </w:tc>
      </w:tr>
      <w:tr w:rsidR="000801C2" w14:paraId="622FDAAB" w14:textId="77777777" w:rsidTr="000801C2">
        <w:tc>
          <w:tcPr>
            <w:tcW w:w="1624" w:type="dxa"/>
            <w:vMerge/>
          </w:tcPr>
          <w:p w14:paraId="48E37662" w14:textId="77777777" w:rsidR="000801C2" w:rsidRDefault="000801C2" w:rsidP="00F91F8B">
            <w:pPr>
              <w:pStyle w:val="GBodyparagraph"/>
            </w:pPr>
          </w:p>
        </w:tc>
        <w:tc>
          <w:tcPr>
            <w:tcW w:w="5581" w:type="dxa"/>
          </w:tcPr>
          <w:p w14:paraId="5BDC0D21" w14:textId="77777777" w:rsidR="000801C2" w:rsidRPr="000801C2" w:rsidRDefault="000801C2" w:rsidP="000801C2">
            <w:pPr>
              <w:pStyle w:val="GBodyparagraph"/>
              <w:rPr>
                <w:b/>
                <w:bCs/>
                <w:iCs/>
                <w:color w:val="000000" w:themeColor="text1"/>
              </w:rPr>
            </w:pPr>
            <w:r w:rsidRPr="000801C2">
              <w:rPr>
                <w:b/>
                <w:bCs/>
                <w:iCs/>
                <w:color w:val="000000" w:themeColor="text1"/>
              </w:rPr>
              <w:t>Virtual activity suggestions</w:t>
            </w:r>
          </w:p>
          <w:p w14:paraId="5DDC8269" w14:textId="70117277" w:rsidR="000801C2" w:rsidRPr="000801C2" w:rsidRDefault="000801C2" w:rsidP="000801C2">
            <w:pPr>
              <w:pStyle w:val="GBodyparagraph"/>
              <w:rPr>
                <w:b/>
                <w:bCs/>
                <w:iCs/>
                <w:color w:val="000000" w:themeColor="text1"/>
              </w:rPr>
            </w:pPr>
            <w:r w:rsidRPr="000801C2">
              <w:rPr>
                <w:b/>
                <w:bCs/>
                <w:iCs/>
                <w:color w:val="000000" w:themeColor="text1"/>
              </w:rPr>
              <w:t>Ice breaker or wind down:</w:t>
            </w:r>
            <w:r w:rsidR="005D4582">
              <w:rPr>
                <w:b/>
                <w:bCs/>
                <w:iCs/>
                <w:color w:val="000000" w:themeColor="text1"/>
              </w:rPr>
              <w:br/>
            </w:r>
            <w:hyperlink r:id="rId14" w:history="1">
              <w:r w:rsidR="00DF20AE">
                <w:rPr>
                  <w:rStyle w:val="Hyperlink"/>
                  <w:iCs/>
                  <w:color w:val="4F81BD" w:themeColor="accent1"/>
                </w:rPr>
                <w:t>Guess who</w:t>
              </w:r>
            </w:hyperlink>
            <w:r w:rsidR="00DF20AE" w:rsidRPr="004D50BE">
              <w:rPr>
                <w:iCs/>
                <w:color w:val="365F91" w:themeColor="accent1" w:themeShade="BF"/>
              </w:rPr>
              <w:t xml:space="preserve"> </w:t>
            </w:r>
            <w:r w:rsidR="00DF20AE" w:rsidRPr="00A7481C">
              <w:rPr>
                <w:iCs/>
                <w:color w:val="000000" w:themeColor="text1"/>
              </w:rPr>
              <w:t>virtual game</w:t>
            </w:r>
          </w:p>
          <w:p w14:paraId="594173F4" w14:textId="736BF9DC" w:rsidR="000801C2" w:rsidRPr="005D4582" w:rsidRDefault="000801C2" w:rsidP="000801C2">
            <w:pPr>
              <w:pStyle w:val="GBodyparagraph"/>
              <w:rPr>
                <w:iCs/>
                <w:color w:val="000000" w:themeColor="text1"/>
              </w:rPr>
            </w:pPr>
            <w:r w:rsidRPr="000801C2">
              <w:rPr>
                <w:b/>
                <w:bCs/>
                <w:iCs/>
                <w:color w:val="000000" w:themeColor="text1"/>
              </w:rPr>
              <w:t>Main activity:</w:t>
            </w:r>
            <w:r w:rsidR="005D4582">
              <w:rPr>
                <w:b/>
                <w:bCs/>
                <w:iCs/>
                <w:color w:val="000000" w:themeColor="text1"/>
              </w:rPr>
              <w:br/>
            </w:r>
            <w:hyperlink r:id="rId15" w:history="1">
              <w:r w:rsidR="00DF20AE">
                <w:rPr>
                  <w:rStyle w:val="Hyperlink"/>
                  <w:iCs/>
                </w:rPr>
                <w:t>No doubts</w:t>
              </w:r>
            </w:hyperlink>
            <w:r w:rsidR="00DF20AE" w:rsidRPr="00E918A9">
              <w:rPr>
                <w:iCs/>
                <w:color w:val="365F91" w:themeColor="accent1" w:themeShade="BF"/>
              </w:rPr>
              <w:t xml:space="preserve"> </w:t>
            </w:r>
            <w:r w:rsidR="00DF20AE" w:rsidRPr="00E918A9">
              <w:rPr>
                <w:iCs/>
                <w:color w:val="000000" w:themeColor="text1"/>
              </w:rPr>
              <w:t>magazine</w:t>
            </w:r>
            <w:r w:rsidR="00DF20AE" w:rsidRPr="00E918A9">
              <w:rPr>
                <w:iCs/>
                <w:color w:val="365F91" w:themeColor="accent1" w:themeShade="BF"/>
              </w:rPr>
              <w:t xml:space="preserve"> </w:t>
            </w:r>
            <w:r w:rsidR="00DF20AE" w:rsidRPr="00E918A9">
              <w:rPr>
                <w:iCs/>
                <w:color w:val="000000" w:themeColor="text1"/>
              </w:rPr>
              <w:t>unit meeting activity, Be Well.</w:t>
            </w:r>
          </w:p>
        </w:tc>
        <w:tc>
          <w:tcPr>
            <w:tcW w:w="1104" w:type="dxa"/>
          </w:tcPr>
          <w:p w14:paraId="2A0694ED" w14:textId="77777777" w:rsidR="000801C2" w:rsidRDefault="000801C2" w:rsidP="000801C2">
            <w:pPr>
              <w:pStyle w:val="GBullets"/>
            </w:pPr>
          </w:p>
          <w:p w14:paraId="6FB12959" w14:textId="77777777" w:rsidR="005D4582" w:rsidRDefault="005D4582" w:rsidP="000801C2">
            <w:pPr>
              <w:pStyle w:val="GBullets"/>
            </w:pPr>
          </w:p>
          <w:p w14:paraId="09040005" w14:textId="77777777" w:rsidR="005D4582" w:rsidRDefault="005D4582" w:rsidP="000801C2">
            <w:pPr>
              <w:pStyle w:val="GBullets"/>
            </w:pPr>
            <w:r>
              <w:t>10 mins</w:t>
            </w:r>
          </w:p>
          <w:p w14:paraId="75BDDB17" w14:textId="77777777" w:rsidR="005D4582" w:rsidRDefault="005D4582" w:rsidP="000801C2">
            <w:pPr>
              <w:pStyle w:val="GBullets"/>
            </w:pPr>
          </w:p>
          <w:p w14:paraId="5EB14BC5" w14:textId="77777777" w:rsidR="005D4582" w:rsidRDefault="005D4582" w:rsidP="000801C2">
            <w:pPr>
              <w:pStyle w:val="GBullets"/>
            </w:pPr>
          </w:p>
          <w:p w14:paraId="3F0A3620" w14:textId="5A1269B9" w:rsidR="005D4582" w:rsidRDefault="00DF20AE" w:rsidP="000801C2">
            <w:pPr>
              <w:pStyle w:val="GBullets"/>
            </w:pPr>
            <w:r>
              <w:t xml:space="preserve">15 </w:t>
            </w:r>
            <w:r w:rsidR="005D4582">
              <w:t>mins</w:t>
            </w:r>
          </w:p>
        </w:tc>
        <w:tc>
          <w:tcPr>
            <w:tcW w:w="1879" w:type="dxa"/>
            <w:vMerge/>
          </w:tcPr>
          <w:p w14:paraId="05CB4557" w14:textId="77777777" w:rsidR="000801C2" w:rsidRDefault="000801C2" w:rsidP="000801C2">
            <w:pPr>
              <w:pStyle w:val="GBullets"/>
            </w:pPr>
          </w:p>
        </w:tc>
      </w:tr>
      <w:tr w:rsidR="000801C2" w14:paraId="21B79CCD" w14:textId="77777777" w:rsidTr="000801C2">
        <w:tc>
          <w:tcPr>
            <w:tcW w:w="1624" w:type="dxa"/>
            <w:vMerge/>
          </w:tcPr>
          <w:p w14:paraId="495712BA" w14:textId="77777777" w:rsidR="000801C2" w:rsidRDefault="000801C2" w:rsidP="00F91F8B">
            <w:pPr>
              <w:pStyle w:val="GBodyparagraph"/>
            </w:pPr>
          </w:p>
        </w:tc>
        <w:tc>
          <w:tcPr>
            <w:tcW w:w="5581" w:type="dxa"/>
          </w:tcPr>
          <w:p w14:paraId="5B9FBEF5" w14:textId="77777777" w:rsidR="005D4582" w:rsidRPr="000801C2" w:rsidRDefault="005D4582" w:rsidP="005D4582">
            <w:pPr>
              <w:pStyle w:val="GBodyparagraph"/>
              <w:rPr>
                <w:b/>
                <w:bCs/>
                <w:iCs/>
                <w:color w:val="000000" w:themeColor="text1"/>
              </w:rPr>
            </w:pPr>
            <w:r w:rsidRPr="000801C2">
              <w:rPr>
                <w:b/>
                <w:bCs/>
                <w:iCs/>
                <w:color w:val="000000" w:themeColor="text1"/>
              </w:rPr>
              <w:t>Social distancing activity suggestions</w:t>
            </w:r>
          </w:p>
          <w:p w14:paraId="1A6DADEC" w14:textId="12CE7F2F" w:rsidR="005D4582" w:rsidRPr="005D4582" w:rsidRDefault="005D4582" w:rsidP="005D4582">
            <w:pPr>
              <w:rPr>
                <w:iCs/>
                <w:color w:val="000000" w:themeColor="text1"/>
                <w:sz w:val="24"/>
                <w:szCs w:val="24"/>
              </w:rPr>
            </w:pPr>
            <w:r w:rsidRPr="005D4582">
              <w:rPr>
                <w:b/>
                <w:bCs/>
                <w:iCs/>
                <w:color w:val="000000" w:themeColor="text1"/>
                <w:sz w:val="24"/>
                <w:szCs w:val="24"/>
              </w:rPr>
              <w:t>Ice breaker or wind down:</w:t>
            </w:r>
            <w:r w:rsidRPr="005D4582">
              <w:rPr>
                <w:b/>
                <w:bCs/>
                <w:iCs/>
                <w:color w:val="000000" w:themeColor="text1"/>
                <w:sz w:val="24"/>
                <w:szCs w:val="24"/>
              </w:rPr>
              <w:br/>
            </w:r>
            <w:r w:rsidRPr="005D4582">
              <w:rPr>
                <w:iCs/>
                <w:color w:val="000000" w:themeColor="text1"/>
                <w:sz w:val="24"/>
                <w:szCs w:val="24"/>
              </w:rPr>
              <w:t>Play your units favourite game, such a</w:t>
            </w:r>
            <w:r w:rsidR="00DF20AE">
              <w:rPr>
                <w:iCs/>
                <w:color w:val="000000" w:themeColor="text1"/>
                <w:sz w:val="24"/>
                <w:szCs w:val="24"/>
              </w:rPr>
              <w:t>s</w:t>
            </w:r>
            <w:r w:rsidRPr="005D4582">
              <w:rPr>
                <w:iCs/>
                <w:color w:val="000000" w:themeColor="text1"/>
                <w:sz w:val="24"/>
                <w:szCs w:val="24"/>
              </w:rPr>
              <w:t xml:space="preserve"> fruit salad </w:t>
            </w:r>
            <w:r>
              <w:rPr>
                <w:iCs/>
                <w:color w:val="000000" w:themeColor="text1"/>
                <w:sz w:val="24"/>
                <w:szCs w:val="24"/>
              </w:rPr>
              <w:t>and</w:t>
            </w:r>
            <w:r w:rsidRPr="005D4582">
              <w:rPr>
                <w:iCs/>
                <w:color w:val="000000" w:themeColor="text1"/>
                <w:sz w:val="24"/>
                <w:szCs w:val="24"/>
              </w:rPr>
              <w:t xml:space="preserve"> adapt to latest social distancing requirements</w:t>
            </w:r>
            <w:r>
              <w:rPr>
                <w:iCs/>
                <w:color w:val="000000" w:themeColor="text1"/>
                <w:sz w:val="24"/>
                <w:szCs w:val="24"/>
              </w:rPr>
              <w:t>.</w:t>
            </w:r>
          </w:p>
          <w:p w14:paraId="2C76523F" w14:textId="586DBB0F" w:rsidR="000801C2" w:rsidRPr="005D4582" w:rsidRDefault="005D4582" w:rsidP="005D4582">
            <w:pPr>
              <w:rPr>
                <w:iCs/>
                <w:color w:val="000000" w:themeColor="text1"/>
                <w:sz w:val="24"/>
                <w:szCs w:val="24"/>
              </w:rPr>
            </w:pPr>
            <w:r w:rsidRPr="005D4582">
              <w:rPr>
                <w:b/>
                <w:bCs/>
                <w:iCs/>
                <w:color w:val="000000" w:themeColor="text1"/>
                <w:sz w:val="24"/>
                <w:szCs w:val="24"/>
              </w:rPr>
              <w:t>Main activity:</w:t>
            </w:r>
            <w:r w:rsidRPr="005D4582">
              <w:rPr>
                <w:b/>
                <w:bCs/>
                <w:iCs/>
                <w:color w:val="000000" w:themeColor="text1"/>
                <w:sz w:val="24"/>
                <w:szCs w:val="24"/>
              </w:rPr>
              <w:br/>
            </w:r>
            <w:hyperlink r:id="rId16" w:history="1">
              <w:r w:rsidR="00DF20AE">
                <w:rPr>
                  <w:rStyle w:val="Hyperlink"/>
                  <w:iCs/>
                  <w:color w:val="4F81BD" w:themeColor="accent1"/>
                  <w:sz w:val="24"/>
                  <w:szCs w:val="24"/>
                </w:rPr>
                <w:t>Easy breezy</w:t>
              </w:r>
            </w:hyperlink>
            <w:r w:rsidR="00DF20AE" w:rsidRPr="00DF20AE">
              <w:rPr>
                <w:iCs/>
                <w:color w:val="365F91" w:themeColor="accent1" w:themeShade="BF"/>
                <w:sz w:val="24"/>
                <w:szCs w:val="24"/>
              </w:rPr>
              <w:t xml:space="preserve"> </w:t>
            </w:r>
            <w:r w:rsidR="00DF20AE" w:rsidRPr="00DF20AE">
              <w:rPr>
                <w:iCs/>
                <w:color w:val="000000" w:themeColor="text1"/>
                <w:sz w:val="24"/>
                <w:szCs w:val="24"/>
              </w:rPr>
              <w:t>magazine unit meeting activity, Have Adventures.</w:t>
            </w:r>
          </w:p>
        </w:tc>
        <w:tc>
          <w:tcPr>
            <w:tcW w:w="1104" w:type="dxa"/>
          </w:tcPr>
          <w:p w14:paraId="54544F2D" w14:textId="77777777" w:rsidR="000801C2" w:rsidRDefault="000801C2" w:rsidP="000801C2">
            <w:pPr>
              <w:pStyle w:val="GBullets"/>
            </w:pPr>
          </w:p>
          <w:p w14:paraId="407234A9" w14:textId="77777777" w:rsidR="005D4582" w:rsidRDefault="005D4582" w:rsidP="000801C2">
            <w:pPr>
              <w:pStyle w:val="GBullets"/>
            </w:pPr>
          </w:p>
          <w:p w14:paraId="7DF89C8D" w14:textId="3D3DF8E9" w:rsidR="005D4582" w:rsidRDefault="00DF20AE" w:rsidP="000801C2">
            <w:pPr>
              <w:pStyle w:val="GBullets"/>
            </w:pPr>
            <w:r>
              <w:t>10</w:t>
            </w:r>
            <w:r w:rsidR="005D4582">
              <w:t xml:space="preserve"> mins</w:t>
            </w:r>
          </w:p>
          <w:p w14:paraId="60B60A19" w14:textId="77777777" w:rsidR="005D4582" w:rsidRDefault="005D4582" w:rsidP="000801C2">
            <w:pPr>
              <w:pStyle w:val="GBullets"/>
            </w:pPr>
          </w:p>
          <w:p w14:paraId="3513B37F" w14:textId="77777777" w:rsidR="005D4582" w:rsidRDefault="005D4582" w:rsidP="000801C2">
            <w:pPr>
              <w:pStyle w:val="GBullets"/>
            </w:pPr>
          </w:p>
          <w:p w14:paraId="74F3FA30" w14:textId="77777777" w:rsidR="005D4582" w:rsidRDefault="005D4582" w:rsidP="000801C2">
            <w:pPr>
              <w:pStyle w:val="GBullets"/>
            </w:pPr>
          </w:p>
          <w:p w14:paraId="6A24996C" w14:textId="77777777" w:rsidR="005D4582" w:rsidRDefault="005D4582" w:rsidP="000801C2">
            <w:pPr>
              <w:pStyle w:val="GBullets"/>
            </w:pPr>
          </w:p>
          <w:p w14:paraId="7679DCDA" w14:textId="77777777" w:rsidR="00DF20AE" w:rsidRDefault="00DF20AE" w:rsidP="000801C2">
            <w:pPr>
              <w:pStyle w:val="GBullets"/>
            </w:pPr>
          </w:p>
          <w:p w14:paraId="523E0B36" w14:textId="2299846C" w:rsidR="005D4582" w:rsidRDefault="00DF20AE" w:rsidP="000801C2">
            <w:pPr>
              <w:pStyle w:val="GBullets"/>
            </w:pPr>
            <w:r>
              <w:t>20</w:t>
            </w:r>
            <w:r w:rsidR="005D4582">
              <w:t xml:space="preserve"> mins</w:t>
            </w:r>
          </w:p>
        </w:tc>
        <w:tc>
          <w:tcPr>
            <w:tcW w:w="1879" w:type="dxa"/>
            <w:vMerge/>
          </w:tcPr>
          <w:p w14:paraId="3140E5AB" w14:textId="77777777" w:rsidR="000801C2" w:rsidRDefault="000801C2" w:rsidP="000801C2">
            <w:pPr>
              <w:pStyle w:val="GBullets"/>
            </w:pPr>
          </w:p>
        </w:tc>
      </w:tr>
      <w:tr w:rsidR="000801C2" w14:paraId="2BA67D95" w14:textId="77777777" w:rsidTr="000801C2">
        <w:tc>
          <w:tcPr>
            <w:tcW w:w="1624" w:type="dxa"/>
            <w:vMerge/>
          </w:tcPr>
          <w:p w14:paraId="1C07297C" w14:textId="77777777" w:rsidR="000801C2" w:rsidRDefault="000801C2" w:rsidP="00F91F8B">
            <w:pPr>
              <w:pStyle w:val="GBodyparagraph"/>
            </w:pPr>
          </w:p>
        </w:tc>
        <w:tc>
          <w:tcPr>
            <w:tcW w:w="5581" w:type="dxa"/>
          </w:tcPr>
          <w:p w14:paraId="4C035AA3" w14:textId="3CF00D32" w:rsidR="005D4582" w:rsidRDefault="005D4582" w:rsidP="005D4582">
            <w:pPr>
              <w:pStyle w:val="GBodyparagraph"/>
              <w:rPr>
                <w:b/>
                <w:bCs/>
                <w:iCs/>
                <w:color w:val="000000" w:themeColor="text1"/>
              </w:rPr>
            </w:pPr>
            <w:r w:rsidRPr="000801C2">
              <w:rPr>
                <w:b/>
                <w:bCs/>
                <w:iCs/>
                <w:color w:val="000000" w:themeColor="text1"/>
              </w:rPr>
              <w:t>Wrap up</w:t>
            </w:r>
          </w:p>
          <w:p w14:paraId="4074CF8B" w14:textId="77777777" w:rsidR="00DF20AE" w:rsidRPr="00DF20AE" w:rsidRDefault="00DF20AE" w:rsidP="00DF20AE">
            <w:pPr>
              <w:spacing w:after="0" w:line="240" w:lineRule="auto"/>
              <w:rPr>
                <w:iCs/>
                <w:color w:val="000000" w:themeColor="text1"/>
                <w:sz w:val="24"/>
                <w:szCs w:val="24"/>
              </w:rPr>
            </w:pPr>
            <w:r w:rsidRPr="00DF20AE">
              <w:rPr>
                <w:iCs/>
                <w:color w:val="000000" w:themeColor="text1"/>
                <w:sz w:val="24"/>
                <w:szCs w:val="24"/>
              </w:rPr>
              <w:t xml:space="preserve">Girls feedback on their </w:t>
            </w:r>
            <w:hyperlink r:id="rId17" w:history="1">
              <w:r w:rsidRPr="00DF20AE">
                <w:rPr>
                  <w:rStyle w:val="Hyperlink"/>
                  <w:iCs/>
                  <w:sz w:val="24"/>
                  <w:szCs w:val="24"/>
                </w:rPr>
                <w:t>Challenge of the month</w:t>
              </w:r>
            </w:hyperlink>
            <w:r w:rsidRPr="00DF20AE">
              <w:rPr>
                <w:iCs/>
                <w:color w:val="000000" w:themeColor="text1"/>
                <w:sz w:val="24"/>
                <w:szCs w:val="24"/>
              </w:rPr>
              <w:t xml:space="preserve"> progress.</w:t>
            </w:r>
          </w:p>
          <w:p w14:paraId="59CF38B0" w14:textId="031E4213" w:rsidR="005D4582" w:rsidRPr="005D4582" w:rsidRDefault="00DF20AE" w:rsidP="00DF20AE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DF20AE">
              <w:rPr>
                <w:iCs/>
                <w:color w:val="000000" w:themeColor="text1"/>
                <w:sz w:val="24"/>
                <w:szCs w:val="24"/>
              </w:rPr>
              <w:t>Girls choose which skills builders they want to do next week</w:t>
            </w:r>
            <w:r>
              <w:rPr>
                <w:iCs/>
                <w:color w:val="000000" w:themeColor="text1"/>
                <w:sz w:val="24"/>
                <w:szCs w:val="24"/>
              </w:rPr>
              <w:t>. M</w:t>
            </w:r>
            <w:r w:rsidRPr="00DF20AE">
              <w:rPr>
                <w:iCs/>
                <w:color w:val="000000" w:themeColor="text1"/>
                <w:sz w:val="24"/>
                <w:szCs w:val="24"/>
              </w:rPr>
              <w:t>ore than one skills builder can be run at one time.</w:t>
            </w:r>
            <w:r>
              <w:rPr>
                <w:iCs/>
                <w:color w:val="000000" w:themeColor="text1"/>
              </w:rPr>
              <w:t xml:space="preserve"> </w:t>
            </w:r>
          </w:p>
        </w:tc>
        <w:tc>
          <w:tcPr>
            <w:tcW w:w="1104" w:type="dxa"/>
          </w:tcPr>
          <w:p w14:paraId="22BC84B5" w14:textId="77777777" w:rsidR="000801C2" w:rsidRDefault="000801C2" w:rsidP="000801C2">
            <w:pPr>
              <w:pStyle w:val="GBullets"/>
            </w:pPr>
          </w:p>
          <w:p w14:paraId="55CC20C3" w14:textId="77777777" w:rsidR="005D4582" w:rsidRDefault="005D4582" w:rsidP="000801C2">
            <w:pPr>
              <w:pStyle w:val="GBullets"/>
            </w:pPr>
          </w:p>
          <w:p w14:paraId="7DBE8C14" w14:textId="24BA95A6" w:rsidR="005D4582" w:rsidRDefault="00DF20AE" w:rsidP="000801C2">
            <w:pPr>
              <w:pStyle w:val="GBullets"/>
            </w:pPr>
            <w:r>
              <w:t>10</w:t>
            </w:r>
            <w:r w:rsidR="005D4582">
              <w:t xml:space="preserve"> mins</w:t>
            </w:r>
          </w:p>
        </w:tc>
        <w:tc>
          <w:tcPr>
            <w:tcW w:w="1879" w:type="dxa"/>
            <w:vMerge/>
          </w:tcPr>
          <w:p w14:paraId="1210DACC" w14:textId="77777777" w:rsidR="000801C2" w:rsidRDefault="000801C2" w:rsidP="000801C2">
            <w:pPr>
              <w:pStyle w:val="GBullets"/>
            </w:pPr>
          </w:p>
        </w:tc>
      </w:tr>
      <w:tr w:rsidR="005D4582" w14:paraId="0CF695A5" w14:textId="77777777" w:rsidTr="000801C2">
        <w:tc>
          <w:tcPr>
            <w:tcW w:w="1624" w:type="dxa"/>
            <w:vMerge w:val="restart"/>
          </w:tcPr>
          <w:p w14:paraId="642849EC" w14:textId="77777777" w:rsidR="005D4582" w:rsidRDefault="005D4582" w:rsidP="005D4582">
            <w:pPr>
              <w:pStyle w:val="GBodyparagraph"/>
            </w:pPr>
            <w:bookmarkStart w:id="1" w:name="_Hlk50559517"/>
            <w:bookmarkEnd w:id="0"/>
          </w:p>
          <w:p w14:paraId="3BFF566F" w14:textId="78A8E03C" w:rsidR="005D4582" w:rsidRPr="005471CF" w:rsidRDefault="005D4582" w:rsidP="005D4582">
            <w:pPr>
              <w:pStyle w:val="GBodyparagraph"/>
            </w:pPr>
            <w:r>
              <w:t>Week 3</w:t>
            </w:r>
          </w:p>
          <w:p w14:paraId="71D000E3" w14:textId="4DA3B3F2" w:rsidR="005D4582" w:rsidRDefault="005D4582" w:rsidP="005D4582">
            <w:pPr>
              <w:pStyle w:val="GBodyparagraph"/>
            </w:pPr>
            <w:r w:rsidRPr="005471CF">
              <w:t>__/__/__</w:t>
            </w:r>
          </w:p>
        </w:tc>
        <w:tc>
          <w:tcPr>
            <w:tcW w:w="5581" w:type="dxa"/>
          </w:tcPr>
          <w:p w14:paraId="0234B507" w14:textId="77777777" w:rsidR="005D4582" w:rsidRDefault="005D4582" w:rsidP="005D4582">
            <w:pPr>
              <w:pStyle w:val="GBodyparagraph"/>
              <w:rPr>
                <w:b/>
                <w:bCs/>
                <w:iCs/>
                <w:color w:val="000000" w:themeColor="text1"/>
              </w:rPr>
            </w:pPr>
            <w:r w:rsidRPr="00F82D29">
              <w:rPr>
                <w:b/>
                <w:bCs/>
                <w:iCs/>
                <w:color w:val="000000" w:themeColor="text1"/>
              </w:rPr>
              <w:t>Welcome</w:t>
            </w:r>
          </w:p>
          <w:p w14:paraId="53BF04F7" w14:textId="267CAE0C" w:rsidR="005D4582" w:rsidRPr="000801C2" w:rsidRDefault="005D4582" w:rsidP="005D4582">
            <w:pPr>
              <w:pStyle w:val="GBodyparagraph"/>
              <w:rPr>
                <w:b/>
                <w:bCs/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Allow girls to catch up with each other.</w:t>
            </w:r>
          </w:p>
        </w:tc>
        <w:tc>
          <w:tcPr>
            <w:tcW w:w="1104" w:type="dxa"/>
          </w:tcPr>
          <w:p w14:paraId="276A6732" w14:textId="77777777" w:rsidR="005D4582" w:rsidRDefault="005D4582" w:rsidP="005D4582">
            <w:pPr>
              <w:pStyle w:val="GBullets"/>
            </w:pPr>
          </w:p>
          <w:p w14:paraId="38FE655A" w14:textId="77777777" w:rsidR="005D4582" w:rsidRDefault="005D4582" w:rsidP="005D4582">
            <w:pPr>
              <w:pStyle w:val="GBullets"/>
            </w:pPr>
          </w:p>
          <w:p w14:paraId="622E6559" w14:textId="1EAEF51F" w:rsidR="005D4582" w:rsidRDefault="005D4582" w:rsidP="005D4582">
            <w:pPr>
              <w:pStyle w:val="GBullets"/>
            </w:pPr>
            <w:r>
              <w:t>5 mins</w:t>
            </w:r>
          </w:p>
        </w:tc>
        <w:tc>
          <w:tcPr>
            <w:tcW w:w="1879" w:type="dxa"/>
            <w:vMerge w:val="restart"/>
          </w:tcPr>
          <w:p w14:paraId="4AF24A44" w14:textId="77777777" w:rsidR="005D4582" w:rsidRDefault="005D4582" w:rsidP="005D4582">
            <w:pPr>
              <w:rPr>
                <w:sz w:val="22"/>
                <w:szCs w:val="22"/>
              </w:rPr>
            </w:pPr>
          </w:p>
          <w:p w14:paraId="4C17F3BC" w14:textId="77777777" w:rsidR="005D4582" w:rsidRPr="000801C2" w:rsidRDefault="005D4582" w:rsidP="005D4582">
            <w:pPr>
              <w:rPr>
                <w:rFonts w:cstheme="minorHAnsi"/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Know Myself </w:t>
            </w:r>
            <w:r w:rsidRPr="000801C2">
              <w:rPr>
                <w:rFonts w:cstheme="minorHAnsi"/>
                <w:sz w:val="22"/>
                <w:szCs w:val="22"/>
              </w:rPr>
              <w:t>□</w:t>
            </w:r>
          </w:p>
          <w:p w14:paraId="4DEE55C1" w14:textId="77777777" w:rsidR="005D4582" w:rsidRPr="000801C2" w:rsidRDefault="005D4582" w:rsidP="005D4582">
            <w:pPr>
              <w:rPr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Express </w:t>
            </w:r>
            <w:r w:rsidRPr="000801C2">
              <w:rPr>
                <w:sz w:val="22"/>
                <w:szCs w:val="22"/>
              </w:rPr>
              <w:br/>
              <w:t xml:space="preserve">Myself </w:t>
            </w:r>
            <w:r w:rsidRPr="000801C2">
              <w:rPr>
                <w:rFonts w:cstheme="minorHAnsi"/>
                <w:sz w:val="22"/>
                <w:szCs w:val="22"/>
              </w:rPr>
              <w:t xml:space="preserve">□  </w:t>
            </w:r>
          </w:p>
          <w:p w14:paraId="4B5C9A84" w14:textId="77777777" w:rsidR="005D4582" w:rsidRPr="000801C2" w:rsidRDefault="005D4582" w:rsidP="005D4582">
            <w:pPr>
              <w:rPr>
                <w:rFonts w:cstheme="minorHAnsi"/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Be Well </w:t>
            </w:r>
            <w:r w:rsidRPr="000801C2">
              <w:rPr>
                <w:rFonts w:cstheme="minorHAnsi"/>
                <w:sz w:val="22"/>
                <w:szCs w:val="22"/>
              </w:rPr>
              <w:t>□</w:t>
            </w:r>
          </w:p>
          <w:p w14:paraId="3AA085C8" w14:textId="77777777" w:rsidR="005D4582" w:rsidRPr="000801C2" w:rsidRDefault="005D4582" w:rsidP="005D4582">
            <w:pPr>
              <w:rPr>
                <w:rFonts w:cstheme="minorHAnsi"/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lastRenderedPageBreak/>
              <w:t xml:space="preserve">Have </w:t>
            </w:r>
            <w:r w:rsidRPr="000801C2">
              <w:rPr>
                <w:sz w:val="22"/>
                <w:szCs w:val="22"/>
              </w:rPr>
              <w:br/>
              <w:t xml:space="preserve">Adventures </w:t>
            </w:r>
            <w:r w:rsidRPr="000801C2">
              <w:rPr>
                <w:rFonts w:cstheme="minorHAnsi"/>
                <w:sz w:val="22"/>
                <w:szCs w:val="22"/>
              </w:rPr>
              <w:t>□</w:t>
            </w:r>
          </w:p>
          <w:p w14:paraId="3B391C9A" w14:textId="77777777" w:rsidR="005D4582" w:rsidRPr="000801C2" w:rsidRDefault="005D4582" w:rsidP="005D4582">
            <w:pPr>
              <w:rPr>
                <w:rFonts w:cstheme="minorHAnsi"/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Take Action </w:t>
            </w:r>
            <w:r w:rsidRPr="000801C2">
              <w:rPr>
                <w:rFonts w:cstheme="minorHAnsi"/>
                <w:sz w:val="22"/>
                <w:szCs w:val="22"/>
              </w:rPr>
              <w:t>□</w:t>
            </w:r>
          </w:p>
          <w:p w14:paraId="190B1CB6" w14:textId="77777777" w:rsidR="005D4582" w:rsidRPr="000801C2" w:rsidRDefault="005D4582" w:rsidP="005D4582">
            <w:pPr>
              <w:rPr>
                <w:rFonts w:cstheme="minorHAnsi"/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Skills For My Future </w:t>
            </w:r>
            <w:r w:rsidRPr="000801C2">
              <w:rPr>
                <w:rFonts w:cstheme="minorHAnsi"/>
                <w:sz w:val="22"/>
                <w:szCs w:val="22"/>
              </w:rPr>
              <w:t>□</w:t>
            </w:r>
          </w:p>
          <w:p w14:paraId="28F2FD92" w14:textId="5A5920A5" w:rsidR="005D4582" w:rsidRDefault="005D4582" w:rsidP="005D4582">
            <w:pPr>
              <w:pStyle w:val="GBullets"/>
            </w:pPr>
            <w:r w:rsidRPr="000801C2">
              <w:t>(</w:t>
            </w:r>
            <w:r>
              <w:t>T</w:t>
            </w:r>
            <w:r w:rsidRPr="000801C2">
              <w:t>ick themes as appropriate)</w:t>
            </w:r>
          </w:p>
        </w:tc>
      </w:tr>
      <w:tr w:rsidR="005D4582" w14:paraId="2EB0C411" w14:textId="77777777" w:rsidTr="000801C2">
        <w:tc>
          <w:tcPr>
            <w:tcW w:w="1624" w:type="dxa"/>
            <w:vMerge/>
          </w:tcPr>
          <w:p w14:paraId="44257C1E" w14:textId="77777777" w:rsidR="005D4582" w:rsidRDefault="005D4582" w:rsidP="005D4582">
            <w:pPr>
              <w:pStyle w:val="GBodyparagraph"/>
            </w:pPr>
          </w:p>
        </w:tc>
        <w:tc>
          <w:tcPr>
            <w:tcW w:w="5581" w:type="dxa"/>
          </w:tcPr>
          <w:p w14:paraId="2846526E" w14:textId="08CDDA64" w:rsidR="005D4582" w:rsidRPr="000801C2" w:rsidRDefault="005D4582" w:rsidP="005D4582">
            <w:pPr>
              <w:pStyle w:val="GBodyparagraph"/>
              <w:rPr>
                <w:b/>
                <w:bCs/>
                <w:iCs/>
                <w:color w:val="000000" w:themeColor="text1"/>
              </w:rPr>
            </w:pPr>
            <w:r w:rsidRPr="000801C2">
              <w:rPr>
                <w:b/>
                <w:bCs/>
                <w:iCs/>
                <w:color w:val="000000" w:themeColor="text1"/>
              </w:rPr>
              <w:t>Virtual activity suggestions</w:t>
            </w:r>
          </w:p>
          <w:p w14:paraId="01E50A31" w14:textId="470B43D5" w:rsidR="005D4582" w:rsidRPr="000801C2" w:rsidRDefault="005D4582" w:rsidP="005D4582">
            <w:pPr>
              <w:pStyle w:val="GBodyparagraph"/>
              <w:rPr>
                <w:b/>
                <w:bCs/>
                <w:iCs/>
                <w:color w:val="000000" w:themeColor="text1"/>
              </w:rPr>
            </w:pPr>
            <w:r w:rsidRPr="000801C2">
              <w:rPr>
                <w:b/>
                <w:bCs/>
                <w:iCs/>
                <w:color w:val="000000" w:themeColor="text1"/>
              </w:rPr>
              <w:t>Ice breaker or wind down:</w:t>
            </w:r>
            <w:r>
              <w:rPr>
                <w:b/>
                <w:bCs/>
                <w:iCs/>
                <w:color w:val="000000" w:themeColor="text1"/>
              </w:rPr>
              <w:t xml:space="preserve"> </w:t>
            </w:r>
            <w:r>
              <w:rPr>
                <w:b/>
                <w:bCs/>
                <w:iCs/>
                <w:color w:val="000000" w:themeColor="text1"/>
              </w:rPr>
              <w:br/>
            </w:r>
            <w:hyperlink r:id="rId18" w:history="1">
              <w:r>
                <w:rPr>
                  <w:rStyle w:val="Hyperlink"/>
                  <w:iCs/>
                </w:rPr>
                <w:t>Pass the pen</w:t>
              </w:r>
            </w:hyperlink>
            <w:r>
              <w:rPr>
                <w:rStyle w:val="Hyperlink"/>
                <w:iCs/>
              </w:rPr>
              <w:t xml:space="preserve"> </w:t>
            </w:r>
            <w:r w:rsidRPr="00A7481C">
              <w:rPr>
                <w:iCs/>
                <w:color w:val="000000" w:themeColor="text1"/>
              </w:rPr>
              <w:t>virtual game.</w:t>
            </w:r>
          </w:p>
          <w:p w14:paraId="20E64D9A" w14:textId="77777777" w:rsidR="005D4582" w:rsidRDefault="005D4582" w:rsidP="005D4582">
            <w:pPr>
              <w:rPr>
                <w:iCs/>
                <w:color w:val="000000" w:themeColor="text1"/>
                <w:sz w:val="24"/>
                <w:szCs w:val="24"/>
              </w:rPr>
            </w:pPr>
            <w:r w:rsidRPr="005D4582">
              <w:rPr>
                <w:b/>
                <w:bCs/>
                <w:iCs/>
                <w:color w:val="000000" w:themeColor="text1"/>
                <w:sz w:val="24"/>
                <w:szCs w:val="24"/>
              </w:rPr>
              <w:lastRenderedPageBreak/>
              <w:t>Main activity:</w:t>
            </w:r>
            <w:r w:rsidRPr="005D4582">
              <w:rPr>
                <w:b/>
                <w:bCs/>
                <w:iCs/>
                <w:color w:val="000000" w:themeColor="text1"/>
                <w:sz w:val="24"/>
                <w:szCs w:val="24"/>
              </w:rPr>
              <w:br/>
            </w:r>
            <w:r w:rsidRPr="005D4582">
              <w:rPr>
                <w:iCs/>
                <w:color w:val="000000" w:themeColor="text1"/>
                <w:sz w:val="24"/>
                <w:szCs w:val="24"/>
              </w:rPr>
              <w:t xml:space="preserve">Skills builder time - All skills builder activity packs can be bought from the Girlguiding shop. </w:t>
            </w:r>
          </w:p>
          <w:p w14:paraId="29D9695B" w14:textId="77777777" w:rsidR="005D4582" w:rsidRDefault="005D4582" w:rsidP="00DF20AE">
            <w:pPr>
              <w:rPr>
                <w:iCs/>
                <w:color w:val="000000" w:themeColor="text1"/>
                <w:sz w:val="24"/>
                <w:szCs w:val="24"/>
              </w:rPr>
            </w:pPr>
            <w:r w:rsidRPr="005D4582">
              <w:rPr>
                <w:iCs/>
                <w:color w:val="000000" w:themeColor="text1"/>
                <w:sz w:val="24"/>
                <w:szCs w:val="24"/>
              </w:rPr>
              <w:t xml:space="preserve">Example </w:t>
            </w:r>
            <w:r w:rsidR="00DF20AE">
              <w:rPr>
                <w:iCs/>
                <w:color w:val="000000" w:themeColor="text1"/>
                <w:sz w:val="24"/>
                <w:szCs w:val="24"/>
              </w:rPr>
              <w:t>Guide</w:t>
            </w:r>
            <w:r w:rsidRPr="005D4582">
              <w:rPr>
                <w:iCs/>
                <w:color w:val="000000" w:themeColor="text1"/>
                <w:sz w:val="24"/>
                <w:szCs w:val="24"/>
              </w:rPr>
              <w:t xml:space="preserve"> skills builder activities for virtual meetings:</w:t>
            </w:r>
          </w:p>
          <w:p w14:paraId="14AB8906" w14:textId="17F407B9" w:rsidR="00DF20AE" w:rsidRPr="00A7481C" w:rsidRDefault="00DF20AE" w:rsidP="00DF20AE">
            <w:pPr>
              <w:pStyle w:val="GBodyparagraph"/>
              <w:numPr>
                <w:ilvl w:val="0"/>
                <w:numId w:val="46"/>
              </w:numPr>
            </w:pPr>
            <w:r w:rsidRPr="00A7481C">
              <w:rPr>
                <w:b/>
                <w:bCs/>
              </w:rPr>
              <w:t>Ray of light</w:t>
            </w:r>
            <w:r w:rsidRPr="00A7481C">
              <w:t xml:space="preserve"> – Explore stage 3, Have Adventures</w:t>
            </w:r>
            <w:r>
              <w:t>. Adaptation: F</w:t>
            </w:r>
            <w:r w:rsidRPr="00A7481C">
              <w:t xml:space="preserve">or the game, girls should call out girl’s names, rather than point and at step 6, girls can create a sun safety piece individually. </w:t>
            </w:r>
          </w:p>
          <w:p w14:paraId="13B4712A" w14:textId="00359A08" w:rsidR="00DF20AE" w:rsidRPr="00A7481C" w:rsidRDefault="00DF20AE" w:rsidP="00DF20AE">
            <w:pPr>
              <w:pStyle w:val="GBodyparagraph"/>
              <w:numPr>
                <w:ilvl w:val="0"/>
                <w:numId w:val="46"/>
              </w:numPr>
            </w:pPr>
            <w:r w:rsidRPr="00A7481C">
              <w:rPr>
                <w:b/>
                <w:bCs/>
              </w:rPr>
              <w:t>Camp fire playlist</w:t>
            </w:r>
            <w:r>
              <w:rPr>
                <w:b/>
                <w:bCs/>
              </w:rPr>
              <w:t xml:space="preserve"> -</w:t>
            </w:r>
            <w:r w:rsidRPr="00A7481C">
              <w:t xml:space="preserve"> Camp stage 4, Have Adventures</w:t>
            </w:r>
            <w:r>
              <w:t>. Adaptation: C</w:t>
            </w:r>
            <w:r w:rsidRPr="00A7481C">
              <w:t xml:space="preserve">reate a playlist as a unit, instead of groups, or you could use virtual breakout rooms. </w:t>
            </w:r>
          </w:p>
          <w:p w14:paraId="0C6624C3" w14:textId="55801BFF" w:rsidR="00DF20AE" w:rsidRPr="00A7481C" w:rsidRDefault="00DF20AE" w:rsidP="00DF20AE">
            <w:pPr>
              <w:pStyle w:val="GBodyparagraph"/>
              <w:numPr>
                <w:ilvl w:val="0"/>
                <w:numId w:val="46"/>
              </w:numPr>
            </w:pPr>
            <w:r w:rsidRPr="00A7481C">
              <w:rPr>
                <w:b/>
                <w:bCs/>
              </w:rPr>
              <w:t>Sign it, spell it</w:t>
            </w:r>
            <w:r w:rsidRPr="00A7481C">
              <w:t xml:space="preserve"> – Communicate stage 3, Express Myself</w:t>
            </w:r>
            <w:r>
              <w:t xml:space="preserve">. Adaptation: </w:t>
            </w:r>
            <w:r w:rsidRPr="00A7481C">
              <w:t xml:space="preserve">Instead of signing in pairs, ask girls individually to sign.  </w:t>
            </w:r>
          </w:p>
          <w:p w14:paraId="6D17621D" w14:textId="6E328583" w:rsidR="00DF20AE" w:rsidRPr="004E74FC" w:rsidRDefault="00DF20AE" w:rsidP="00DF20AE">
            <w:pPr>
              <w:pStyle w:val="GBodyparagraph"/>
              <w:numPr>
                <w:ilvl w:val="0"/>
                <w:numId w:val="46"/>
              </w:numPr>
              <w:rPr>
                <w:b/>
                <w:bCs/>
              </w:rPr>
            </w:pPr>
            <w:r w:rsidRPr="00A7481C">
              <w:rPr>
                <w:b/>
                <w:bCs/>
              </w:rPr>
              <w:t>Exploring emoji’s</w:t>
            </w:r>
            <w:r w:rsidRPr="00A7481C">
              <w:t xml:space="preserve"> – Communicate stage 3, Express Myself</w:t>
            </w:r>
            <w:r>
              <w:t>. Adaptation: Y</w:t>
            </w:r>
            <w:r w:rsidRPr="00A7481C">
              <w:t>ou could ask half of the girls to close their eyes when giving the emoji’s and meanings out, and in step 7 girls can use thumbs up and down</w:t>
            </w:r>
            <w:r>
              <w:t>.</w:t>
            </w:r>
          </w:p>
        </w:tc>
        <w:tc>
          <w:tcPr>
            <w:tcW w:w="1104" w:type="dxa"/>
          </w:tcPr>
          <w:p w14:paraId="51A4D53D" w14:textId="77777777" w:rsidR="005D4582" w:rsidRDefault="005D4582" w:rsidP="005D4582">
            <w:pPr>
              <w:pStyle w:val="GBullets"/>
            </w:pPr>
          </w:p>
          <w:p w14:paraId="6FA06FAF" w14:textId="77777777" w:rsidR="004E74FC" w:rsidRDefault="004E74FC" w:rsidP="005D4582">
            <w:pPr>
              <w:pStyle w:val="GBullets"/>
            </w:pPr>
          </w:p>
          <w:p w14:paraId="4E7AD7B5" w14:textId="77777777" w:rsidR="004E74FC" w:rsidRDefault="004E74FC" w:rsidP="005D4582">
            <w:pPr>
              <w:pStyle w:val="GBullets"/>
            </w:pPr>
            <w:r>
              <w:t>5 mins</w:t>
            </w:r>
          </w:p>
          <w:p w14:paraId="1F20701E" w14:textId="77777777" w:rsidR="004E74FC" w:rsidRDefault="004E74FC" w:rsidP="005D4582">
            <w:pPr>
              <w:pStyle w:val="GBullets"/>
            </w:pPr>
          </w:p>
          <w:p w14:paraId="7238DFAC" w14:textId="77777777" w:rsidR="004E74FC" w:rsidRDefault="004E74FC" w:rsidP="005D4582">
            <w:pPr>
              <w:pStyle w:val="GBullets"/>
            </w:pPr>
          </w:p>
          <w:p w14:paraId="43D1AECB" w14:textId="77777777" w:rsidR="004E74FC" w:rsidRDefault="004E74FC" w:rsidP="005D4582">
            <w:pPr>
              <w:pStyle w:val="GBullets"/>
            </w:pPr>
          </w:p>
          <w:p w14:paraId="45A1161F" w14:textId="77777777" w:rsidR="004E74FC" w:rsidRDefault="004E74FC" w:rsidP="005D4582">
            <w:pPr>
              <w:pStyle w:val="GBullets"/>
            </w:pPr>
          </w:p>
          <w:p w14:paraId="0AD60D71" w14:textId="77777777" w:rsidR="004E74FC" w:rsidRDefault="004E74FC" w:rsidP="005D4582">
            <w:pPr>
              <w:pStyle w:val="GBullets"/>
            </w:pPr>
          </w:p>
          <w:p w14:paraId="17E7B83A" w14:textId="77777777" w:rsidR="004E74FC" w:rsidRDefault="004E74FC" w:rsidP="005D4582">
            <w:pPr>
              <w:pStyle w:val="GBullets"/>
            </w:pPr>
          </w:p>
          <w:p w14:paraId="3F07F2B6" w14:textId="77777777" w:rsidR="004E74FC" w:rsidRDefault="004E74FC" w:rsidP="005D4582">
            <w:pPr>
              <w:pStyle w:val="GBullets"/>
            </w:pPr>
          </w:p>
          <w:p w14:paraId="5728E375" w14:textId="77777777" w:rsidR="004E74FC" w:rsidRDefault="004E74FC" w:rsidP="005D4582">
            <w:pPr>
              <w:pStyle w:val="GBullets"/>
            </w:pPr>
          </w:p>
          <w:p w14:paraId="76439567" w14:textId="77777777" w:rsidR="004E74FC" w:rsidRDefault="004E74FC" w:rsidP="005D4582">
            <w:pPr>
              <w:pStyle w:val="GBullets"/>
            </w:pPr>
          </w:p>
          <w:p w14:paraId="6EAE9EA5" w14:textId="77777777" w:rsidR="004E74FC" w:rsidRDefault="004E74FC" w:rsidP="005D4582">
            <w:pPr>
              <w:pStyle w:val="GBullets"/>
            </w:pPr>
          </w:p>
          <w:p w14:paraId="4334936F" w14:textId="77777777" w:rsidR="004E74FC" w:rsidRDefault="004E74FC" w:rsidP="005D4582">
            <w:pPr>
              <w:pStyle w:val="GBullets"/>
            </w:pPr>
          </w:p>
          <w:p w14:paraId="02D96FCE" w14:textId="77777777" w:rsidR="004E74FC" w:rsidRDefault="004E74FC" w:rsidP="005D4582">
            <w:pPr>
              <w:pStyle w:val="GBullets"/>
            </w:pPr>
            <w:r>
              <w:t>45 mins</w:t>
            </w:r>
          </w:p>
          <w:p w14:paraId="05A0271D" w14:textId="77777777" w:rsidR="004E74FC" w:rsidRDefault="004E74FC" w:rsidP="005D4582">
            <w:pPr>
              <w:pStyle w:val="GBullets"/>
            </w:pPr>
          </w:p>
          <w:p w14:paraId="36E6D2E7" w14:textId="77777777" w:rsidR="004E74FC" w:rsidRDefault="004E74FC" w:rsidP="005D4582">
            <w:pPr>
              <w:pStyle w:val="GBullets"/>
            </w:pPr>
          </w:p>
          <w:p w14:paraId="38B60864" w14:textId="77777777" w:rsidR="004E74FC" w:rsidRDefault="004E74FC" w:rsidP="005D4582">
            <w:pPr>
              <w:pStyle w:val="GBullets"/>
            </w:pPr>
          </w:p>
          <w:p w14:paraId="572F50E0" w14:textId="77777777" w:rsidR="00DF20AE" w:rsidRDefault="00DF20AE" w:rsidP="005D4582">
            <w:pPr>
              <w:pStyle w:val="GBullets"/>
            </w:pPr>
          </w:p>
          <w:p w14:paraId="742BBA91" w14:textId="77777777" w:rsidR="00DF20AE" w:rsidRDefault="00DF20AE" w:rsidP="005D4582">
            <w:pPr>
              <w:pStyle w:val="GBullets"/>
            </w:pPr>
          </w:p>
          <w:p w14:paraId="37F5B3F8" w14:textId="4CA14D8D" w:rsidR="004E74FC" w:rsidRDefault="004E74FC" w:rsidP="005D4582">
            <w:pPr>
              <w:pStyle w:val="GBullets"/>
            </w:pPr>
            <w:r>
              <w:t>30 mins</w:t>
            </w:r>
          </w:p>
          <w:p w14:paraId="4BBE7A69" w14:textId="77777777" w:rsidR="004E74FC" w:rsidRDefault="004E74FC" w:rsidP="005D4582">
            <w:pPr>
              <w:pStyle w:val="GBullets"/>
            </w:pPr>
          </w:p>
          <w:p w14:paraId="4F139A15" w14:textId="77777777" w:rsidR="004E74FC" w:rsidRDefault="004E74FC" w:rsidP="005D4582">
            <w:pPr>
              <w:pStyle w:val="GBullets"/>
            </w:pPr>
          </w:p>
          <w:p w14:paraId="4795FAF8" w14:textId="77777777" w:rsidR="004E74FC" w:rsidRDefault="004E74FC" w:rsidP="005D4582">
            <w:pPr>
              <w:pStyle w:val="GBullets"/>
            </w:pPr>
          </w:p>
          <w:p w14:paraId="5D158403" w14:textId="77777777" w:rsidR="004E74FC" w:rsidRDefault="004E74FC" w:rsidP="005D4582">
            <w:pPr>
              <w:pStyle w:val="GBullets"/>
            </w:pPr>
          </w:p>
          <w:p w14:paraId="608555D1" w14:textId="77777777" w:rsidR="00DF20AE" w:rsidRDefault="00DF20AE" w:rsidP="005D4582">
            <w:pPr>
              <w:pStyle w:val="GBullets"/>
            </w:pPr>
          </w:p>
          <w:p w14:paraId="30ABB777" w14:textId="77777777" w:rsidR="004E74FC" w:rsidRDefault="004E74FC" w:rsidP="005D4582">
            <w:pPr>
              <w:pStyle w:val="GBullets"/>
            </w:pPr>
            <w:r>
              <w:t>45 mins</w:t>
            </w:r>
          </w:p>
          <w:p w14:paraId="06F4DF0C" w14:textId="77777777" w:rsidR="00DF20AE" w:rsidRDefault="00DF20AE" w:rsidP="005D4582">
            <w:pPr>
              <w:pStyle w:val="GBullets"/>
            </w:pPr>
          </w:p>
          <w:p w14:paraId="33F7F706" w14:textId="77777777" w:rsidR="00DF20AE" w:rsidRDefault="00DF20AE" w:rsidP="005D4582">
            <w:pPr>
              <w:pStyle w:val="GBullets"/>
            </w:pPr>
          </w:p>
          <w:p w14:paraId="1D53F1A2" w14:textId="77777777" w:rsidR="00DF20AE" w:rsidRDefault="00DF20AE" w:rsidP="005D4582">
            <w:pPr>
              <w:pStyle w:val="GBullets"/>
            </w:pPr>
          </w:p>
          <w:p w14:paraId="481F7DA5" w14:textId="77777777" w:rsidR="00DF20AE" w:rsidRDefault="00DF20AE" w:rsidP="005D4582">
            <w:pPr>
              <w:pStyle w:val="GBullets"/>
            </w:pPr>
          </w:p>
          <w:p w14:paraId="351BDCDC" w14:textId="1E4BEF2A" w:rsidR="00DF20AE" w:rsidRDefault="00DF20AE" w:rsidP="005D4582">
            <w:pPr>
              <w:pStyle w:val="GBullets"/>
            </w:pPr>
            <w:r>
              <w:t>30 mins</w:t>
            </w:r>
          </w:p>
        </w:tc>
        <w:tc>
          <w:tcPr>
            <w:tcW w:w="1879" w:type="dxa"/>
            <w:vMerge/>
          </w:tcPr>
          <w:p w14:paraId="08F4B42C" w14:textId="77777777" w:rsidR="005D4582" w:rsidRDefault="005D4582" w:rsidP="005D4582">
            <w:pPr>
              <w:pStyle w:val="GBullets"/>
            </w:pPr>
          </w:p>
        </w:tc>
      </w:tr>
      <w:tr w:rsidR="005D4582" w14:paraId="35477237" w14:textId="77777777" w:rsidTr="000801C2">
        <w:tc>
          <w:tcPr>
            <w:tcW w:w="1624" w:type="dxa"/>
            <w:vMerge/>
          </w:tcPr>
          <w:p w14:paraId="47478F65" w14:textId="77777777" w:rsidR="005D4582" w:rsidRDefault="005D4582" w:rsidP="005D4582">
            <w:pPr>
              <w:pStyle w:val="GBodyparagraph"/>
            </w:pPr>
          </w:p>
        </w:tc>
        <w:tc>
          <w:tcPr>
            <w:tcW w:w="5581" w:type="dxa"/>
          </w:tcPr>
          <w:p w14:paraId="747222E6" w14:textId="77777777" w:rsidR="005D4582" w:rsidRPr="000801C2" w:rsidRDefault="005D4582" w:rsidP="005D4582">
            <w:pPr>
              <w:pStyle w:val="GBodyparagraph"/>
              <w:rPr>
                <w:b/>
                <w:bCs/>
                <w:iCs/>
                <w:color w:val="000000" w:themeColor="text1"/>
              </w:rPr>
            </w:pPr>
            <w:r w:rsidRPr="000801C2">
              <w:rPr>
                <w:b/>
                <w:bCs/>
                <w:iCs/>
                <w:color w:val="000000" w:themeColor="text1"/>
              </w:rPr>
              <w:t>Social distancing activity suggestions</w:t>
            </w:r>
          </w:p>
          <w:p w14:paraId="59B1C0E6" w14:textId="0925D3F5" w:rsidR="005D4582" w:rsidRPr="004E74FC" w:rsidRDefault="005D4582" w:rsidP="004E74FC">
            <w:pPr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4E74FC">
              <w:rPr>
                <w:b/>
                <w:bCs/>
                <w:iCs/>
                <w:color w:val="000000" w:themeColor="text1"/>
                <w:sz w:val="24"/>
                <w:szCs w:val="24"/>
              </w:rPr>
              <w:t>Ice breaker or wind down:</w:t>
            </w:r>
            <w:r w:rsidR="004E74FC" w:rsidRPr="004E74FC">
              <w:rPr>
                <w:b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4E74FC" w:rsidRPr="004E74FC">
              <w:rPr>
                <w:iCs/>
                <w:color w:val="000000" w:themeColor="text1"/>
                <w:sz w:val="24"/>
                <w:szCs w:val="24"/>
              </w:rPr>
              <w:t>Play your units favourite game, such as musical statues</w:t>
            </w:r>
            <w:r w:rsidR="004E74FC">
              <w:rPr>
                <w:iCs/>
                <w:color w:val="000000" w:themeColor="text1"/>
                <w:sz w:val="24"/>
                <w:szCs w:val="24"/>
              </w:rPr>
              <w:t>.</w:t>
            </w:r>
            <w:r w:rsidR="004E74FC" w:rsidRPr="004E74FC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4E74FC">
              <w:rPr>
                <w:iCs/>
                <w:color w:val="000000" w:themeColor="text1"/>
                <w:sz w:val="24"/>
                <w:szCs w:val="24"/>
              </w:rPr>
              <w:t>A</w:t>
            </w:r>
            <w:r w:rsidR="004E74FC" w:rsidRPr="004E74FC">
              <w:rPr>
                <w:iCs/>
                <w:color w:val="000000" w:themeColor="text1"/>
                <w:sz w:val="24"/>
                <w:szCs w:val="24"/>
              </w:rPr>
              <w:t>dapt to latest social distancing requirements.</w:t>
            </w:r>
          </w:p>
          <w:p w14:paraId="7D5D865A" w14:textId="77777777" w:rsidR="004E74FC" w:rsidRDefault="005D4582" w:rsidP="004E74FC">
            <w:pPr>
              <w:pStyle w:val="GBodyparagraph"/>
            </w:pPr>
            <w:r w:rsidRPr="000801C2">
              <w:rPr>
                <w:b/>
                <w:bCs/>
              </w:rPr>
              <w:t>Main activity:</w:t>
            </w:r>
            <w:r w:rsidR="004E74FC">
              <w:rPr>
                <w:b/>
                <w:bCs/>
              </w:rPr>
              <w:br/>
            </w:r>
            <w:r w:rsidR="004E74FC" w:rsidRPr="00A7481C">
              <w:t>Skills builder time</w:t>
            </w:r>
            <w:r w:rsidR="004E74FC">
              <w:t xml:space="preserve"> -</w:t>
            </w:r>
            <w:r w:rsidR="004E74FC" w:rsidRPr="00A7481C">
              <w:t xml:space="preserve"> All skills builder activity packs can be bought from the Girlguiding shop. </w:t>
            </w:r>
          </w:p>
          <w:p w14:paraId="5AECF815" w14:textId="66E20932" w:rsidR="00DF20AE" w:rsidRDefault="004E74FC" w:rsidP="00DF20AE">
            <w:pPr>
              <w:pStyle w:val="GBodyparagraph"/>
            </w:pPr>
            <w:r w:rsidRPr="00A7481C">
              <w:t xml:space="preserve">Example </w:t>
            </w:r>
            <w:r w:rsidR="00DF20AE">
              <w:t>Guide</w:t>
            </w:r>
            <w:r w:rsidRPr="00A7481C">
              <w:t xml:space="preserve"> skills builder activities for social distancing:</w:t>
            </w:r>
          </w:p>
          <w:p w14:paraId="584B2241" w14:textId="21887B3A" w:rsidR="00DF20AE" w:rsidRPr="00DF20AE" w:rsidRDefault="00DF20AE" w:rsidP="00DF20AE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Trebuchet MS" w:hAnsi="Trebuchet MS"/>
                <w:iCs/>
                <w:color w:val="000000" w:themeColor="text1"/>
                <w:sz w:val="24"/>
                <w:szCs w:val="24"/>
              </w:rPr>
            </w:pPr>
            <w:r w:rsidRPr="00DF20AE">
              <w:rPr>
                <w:rFonts w:ascii="Trebuchet MS" w:hAnsi="Trebuchet MS"/>
                <w:b/>
                <w:bCs/>
                <w:iCs/>
                <w:color w:val="000000" w:themeColor="text1"/>
                <w:sz w:val="24"/>
                <w:szCs w:val="24"/>
              </w:rPr>
              <w:t>Mythical magical me</w:t>
            </w:r>
            <w:r w:rsidRPr="00DF20AE">
              <w:rPr>
                <w:rFonts w:ascii="Trebuchet MS" w:hAnsi="Trebuchet MS"/>
                <w:iCs/>
                <w:color w:val="000000" w:themeColor="text1"/>
                <w:sz w:val="24"/>
                <w:szCs w:val="24"/>
              </w:rPr>
              <w:t xml:space="preserve"> – Reflect stage 3, Know Myself. Adaptation: Girls should not share pens and pencils and make sure hands are washed before passing the paper to one another. </w:t>
            </w:r>
          </w:p>
          <w:p w14:paraId="556E01A3" w14:textId="7DCA5018" w:rsidR="00DF20AE" w:rsidRPr="00DF20AE" w:rsidRDefault="00DF20AE" w:rsidP="00DF20AE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Trebuchet MS" w:hAnsi="Trebuchet MS"/>
                <w:iCs/>
                <w:color w:val="000000" w:themeColor="text1"/>
                <w:sz w:val="24"/>
                <w:szCs w:val="24"/>
              </w:rPr>
            </w:pPr>
            <w:r w:rsidRPr="00DF20AE">
              <w:rPr>
                <w:rFonts w:ascii="Trebuchet MS" w:hAnsi="Trebuchet MS"/>
                <w:b/>
                <w:bCs/>
                <w:iCs/>
                <w:color w:val="000000" w:themeColor="text1"/>
                <w:sz w:val="24"/>
                <w:szCs w:val="24"/>
              </w:rPr>
              <w:t>Show it off</w:t>
            </w:r>
            <w:r w:rsidRPr="00DF20AE">
              <w:rPr>
                <w:rFonts w:ascii="Trebuchet MS" w:hAnsi="Trebuchet MS"/>
                <w:iCs/>
                <w:color w:val="000000" w:themeColor="text1"/>
                <w:sz w:val="24"/>
                <w:szCs w:val="24"/>
              </w:rPr>
              <w:t xml:space="preserve"> – Reflect stage 4, Know Myself. </w:t>
            </w:r>
          </w:p>
          <w:p w14:paraId="7841A4E0" w14:textId="3520D4F8" w:rsidR="00DF20AE" w:rsidRPr="00DF20AE" w:rsidRDefault="00DF20AE" w:rsidP="00DF20AE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Trebuchet MS" w:hAnsi="Trebuchet MS"/>
                <w:iCs/>
                <w:color w:val="000000" w:themeColor="text1"/>
                <w:sz w:val="24"/>
                <w:szCs w:val="24"/>
              </w:rPr>
            </w:pPr>
            <w:r w:rsidRPr="00DF20AE">
              <w:rPr>
                <w:rFonts w:ascii="Trebuchet MS" w:hAnsi="Trebuchet MS"/>
                <w:b/>
                <w:bCs/>
                <w:iCs/>
                <w:color w:val="000000" w:themeColor="text1"/>
                <w:sz w:val="24"/>
                <w:szCs w:val="24"/>
              </w:rPr>
              <w:t>Strike a pose</w:t>
            </w:r>
            <w:r w:rsidRPr="00DF20AE">
              <w:rPr>
                <w:rFonts w:ascii="Trebuchet MS" w:hAnsi="Trebuchet MS"/>
                <w:iCs/>
                <w:color w:val="000000" w:themeColor="text1"/>
                <w:sz w:val="24"/>
                <w:szCs w:val="24"/>
              </w:rPr>
              <w:t xml:space="preserve"> – Feel Good stage 3, Be Well.</w:t>
            </w:r>
          </w:p>
          <w:p w14:paraId="2A5AE60D" w14:textId="77777777" w:rsidR="005D4582" w:rsidRDefault="00DF20AE" w:rsidP="00DF20AE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iCs/>
                <w:color w:val="000000" w:themeColor="text1"/>
                <w:sz w:val="24"/>
                <w:szCs w:val="24"/>
              </w:rPr>
            </w:pPr>
            <w:r w:rsidRPr="00DF20AE">
              <w:rPr>
                <w:rFonts w:ascii="Trebuchet MS" w:hAnsi="Trebuchet MS"/>
                <w:b/>
                <w:bCs/>
                <w:iCs/>
                <w:color w:val="000000" w:themeColor="text1"/>
                <w:sz w:val="24"/>
                <w:szCs w:val="24"/>
              </w:rPr>
              <w:t>Warm up, work out</w:t>
            </w:r>
            <w:r w:rsidRPr="00DF20AE">
              <w:rPr>
                <w:rFonts w:ascii="Trebuchet MS" w:hAnsi="Trebuchet MS"/>
                <w:iCs/>
                <w:color w:val="000000" w:themeColor="text1"/>
                <w:sz w:val="24"/>
                <w:szCs w:val="24"/>
              </w:rPr>
              <w:t xml:space="preserve"> - Feel Good stage 4, Be Well.</w:t>
            </w:r>
            <w:r w:rsidRPr="00DF20AE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1F54FEAB" w14:textId="060C8BC6" w:rsidR="00DF20AE" w:rsidRPr="00DF20AE" w:rsidRDefault="00DF20AE" w:rsidP="00DF20AE">
            <w:pPr>
              <w:pStyle w:val="ListParagraph"/>
              <w:spacing w:after="0" w:line="240" w:lineRule="auto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</w:tcPr>
          <w:p w14:paraId="45AEB218" w14:textId="77777777" w:rsidR="005D4582" w:rsidRDefault="005D4582" w:rsidP="005D4582">
            <w:pPr>
              <w:pStyle w:val="GBullets"/>
            </w:pPr>
          </w:p>
          <w:p w14:paraId="610E0F6D" w14:textId="77777777" w:rsidR="004E74FC" w:rsidRDefault="004E74FC" w:rsidP="005D4582">
            <w:pPr>
              <w:pStyle w:val="GBullets"/>
            </w:pPr>
          </w:p>
          <w:p w14:paraId="6881079A" w14:textId="7C2BA910" w:rsidR="004E74FC" w:rsidRDefault="00DF20AE" w:rsidP="005D4582">
            <w:pPr>
              <w:pStyle w:val="GBullets"/>
            </w:pPr>
            <w:r>
              <w:t>5</w:t>
            </w:r>
            <w:r w:rsidR="004E74FC">
              <w:t xml:space="preserve"> mins</w:t>
            </w:r>
          </w:p>
          <w:p w14:paraId="55300512" w14:textId="77777777" w:rsidR="004E74FC" w:rsidRDefault="004E74FC" w:rsidP="005D4582">
            <w:pPr>
              <w:pStyle w:val="GBullets"/>
            </w:pPr>
          </w:p>
          <w:p w14:paraId="4FD16534" w14:textId="77777777" w:rsidR="004E74FC" w:rsidRDefault="004E74FC" w:rsidP="005D4582">
            <w:pPr>
              <w:pStyle w:val="GBullets"/>
            </w:pPr>
          </w:p>
          <w:p w14:paraId="2055B478" w14:textId="77777777" w:rsidR="004E74FC" w:rsidRDefault="004E74FC" w:rsidP="005D4582">
            <w:pPr>
              <w:pStyle w:val="GBullets"/>
            </w:pPr>
          </w:p>
          <w:p w14:paraId="7B8806BD" w14:textId="77777777" w:rsidR="004E74FC" w:rsidRDefault="004E74FC" w:rsidP="005D4582">
            <w:pPr>
              <w:pStyle w:val="GBullets"/>
            </w:pPr>
          </w:p>
          <w:p w14:paraId="7DD70434" w14:textId="77777777" w:rsidR="004E74FC" w:rsidRDefault="004E74FC" w:rsidP="005D4582">
            <w:pPr>
              <w:pStyle w:val="GBullets"/>
            </w:pPr>
          </w:p>
          <w:p w14:paraId="0F1BF254" w14:textId="77777777" w:rsidR="004E74FC" w:rsidRDefault="004E74FC" w:rsidP="005D4582">
            <w:pPr>
              <w:pStyle w:val="GBullets"/>
            </w:pPr>
          </w:p>
          <w:p w14:paraId="42B37359" w14:textId="77777777" w:rsidR="004E74FC" w:rsidRDefault="004E74FC" w:rsidP="005D4582">
            <w:pPr>
              <w:pStyle w:val="GBullets"/>
            </w:pPr>
          </w:p>
          <w:p w14:paraId="7ECB016B" w14:textId="77777777" w:rsidR="004E74FC" w:rsidRDefault="004E74FC" w:rsidP="005D4582">
            <w:pPr>
              <w:pStyle w:val="GBullets"/>
            </w:pPr>
          </w:p>
          <w:p w14:paraId="71D32479" w14:textId="77777777" w:rsidR="004E74FC" w:rsidRDefault="004E74FC" w:rsidP="005D4582">
            <w:pPr>
              <w:pStyle w:val="GBullets"/>
            </w:pPr>
          </w:p>
          <w:p w14:paraId="2D685BA5" w14:textId="77777777" w:rsidR="004E74FC" w:rsidRDefault="004E74FC" w:rsidP="005D4582">
            <w:pPr>
              <w:pStyle w:val="GBullets"/>
            </w:pPr>
          </w:p>
          <w:p w14:paraId="20F2D927" w14:textId="77777777" w:rsidR="004E74FC" w:rsidRDefault="004E74FC" w:rsidP="005D4582">
            <w:pPr>
              <w:pStyle w:val="GBullets"/>
            </w:pPr>
          </w:p>
          <w:p w14:paraId="48EEECE1" w14:textId="77777777" w:rsidR="004E74FC" w:rsidRDefault="004E74FC" w:rsidP="005D4582">
            <w:pPr>
              <w:pStyle w:val="GBullets"/>
            </w:pPr>
            <w:r>
              <w:t>30 mins</w:t>
            </w:r>
          </w:p>
          <w:p w14:paraId="207DF768" w14:textId="77777777" w:rsidR="004E74FC" w:rsidRDefault="004E74FC" w:rsidP="005D4582">
            <w:pPr>
              <w:pStyle w:val="GBullets"/>
            </w:pPr>
          </w:p>
          <w:p w14:paraId="34B9B0C3" w14:textId="77777777" w:rsidR="004E74FC" w:rsidRDefault="004E74FC" w:rsidP="005D4582">
            <w:pPr>
              <w:pStyle w:val="GBullets"/>
            </w:pPr>
            <w:r>
              <w:t>30 mins</w:t>
            </w:r>
          </w:p>
          <w:p w14:paraId="02BFF6F1" w14:textId="77777777" w:rsidR="004E74FC" w:rsidRDefault="004E74FC" w:rsidP="005D4582">
            <w:pPr>
              <w:pStyle w:val="GBullets"/>
            </w:pPr>
          </w:p>
          <w:p w14:paraId="25F7F34A" w14:textId="77777777" w:rsidR="004E74FC" w:rsidRDefault="004E74FC" w:rsidP="005D4582">
            <w:pPr>
              <w:pStyle w:val="GBullets"/>
            </w:pPr>
          </w:p>
          <w:p w14:paraId="6D0D3D8A" w14:textId="77777777" w:rsidR="004E74FC" w:rsidRDefault="004E74FC" w:rsidP="005D4582">
            <w:pPr>
              <w:pStyle w:val="GBullets"/>
            </w:pPr>
            <w:r>
              <w:t>30 mins</w:t>
            </w:r>
          </w:p>
          <w:p w14:paraId="5E47539C" w14:textId="77777777" w:rsidR="004E74FC" w:rsidRDefault="004E74FC" w:rsidP="005D4582">
            <w:pPr>
              <w:pStyle w:val="GBullets"/>
            </w:pPr>
          </w:p>
          <w:p w14:paraId="7432447D" w14:textId="77777777" w:rsidR="004E74FC" w:rsidRDefault="004E74FC" w:rsidP="005D4582">
            <w:pPr>
              <w:pStyle w:val="GBullets"/>
            </w:pPr>
          </w:p>
          <w:p w14:paraId="1ABAABF5" w14:textId="65595279" w:rsidR="004E74FC" w:rsidRDefault="004E74FC" w:rsidP="005D4582">
            <w:pPr>
              <w:pStyle w:val="GBullets"/>
            </w:pPr>
            <w:r>
              <w:t>20 mins</w:t>
            </w:r>
          </w:p>
        </w:tc>
        <w:tc>
          <w:tcPr>
            <w:tcW w:w="1879" w:type="dxa"/>
            <w:vMerge/>
          </w:tcPr>
          <w:p w14:paraId="06639493" w14:textId="77777777" w:rsidR="005D4582" w:rsidRDefault="005D4582" w:rsidP="005D4582">
            <w:pPr>
              <w:pStyle w:val="GBullets"/>
            </w:pPr>
          </w:p>
        </w:tc>
      </w:tr>
      <w:tr w:rsidR="005D4582" w14:paraId="2D3F09A4" w14:textId="77777777" w:rsidTr="000801C2">
        <w:tc>
          <w:tcPr>
            <w:tcW w:w="1624" w:type="dxa"/>
            <w:vMerge/>
          </w:tcPr>
          <w:p w14:paraId="345C89EB" w14:textId="77777777" w:rsidR="005D4582" w:rsidRDefault="005D4582" w:rsidP="005D4582">
            <w:pPr>
              <w:pStyle w:val="GBodyparagraph"/>
            </w:pPr>
          </w:p>
        </w:tc>
        <w:tc>
          <w:tcPr>
            <w:tcW w:w="5581" w:type="dxa"/>
          </w:tcPr>
          <w:p w14:paraId="682F2689" w14:textId="77777777" w:rsidR="005D4582" w:rsidRPr="000801C2" w:rsidRDefault="005D4582" w:rsidP="005D4582">
            <w:pPr>
              <w:pStyle w:val="GBodyparagraph"/>
              <w:rPr>
                <w:b/>
                <w:bCs/>
                <w:iCs/>
                <w:color w:val="000000" w:themeColor="text1"/>
              </w:rPr>
            </w:pPr>
            <w:r w:rsidRPr="000801C2">
              <w:rPr>
                <w:b/>
                <w:bCs/>
                <w:iCs/>
                <w:color w:val="000000" w:themeColor="text1"/>
              </w:rPr>
              <w:t>Wrap up</w:t>
            </w:r>
          </w:p>
          <w:p w14:paraId="5D23D5D6" w14:textId="34879B90" w:rsidR="005D4582" w:rsidRPr="000801C2" w:rsidRDefault="000650E9" w:rsidP="005D4582">
            <w:pPr>
              <w:pStyle w:val="GBodyparagraph"/>
              <w:rPr>
                <w:b/>
                <w:bCs/>
                <w:iCs/>
                <w:color w:val="000000" w:themeColor="text1"/>
              </w:rPr>
            </w:pPr>
            <w:r w:rsidRPr="003509AB">
              <w:rPr>
                <w:iCs/>
                <w:color w:val="000000" w:themeColor="text1"/>
              </w:rPr>
              <w:t xml:space="preserve">A </w:t>
            </w:r>
            <w:r>
              <w:rPr>
                <w:iCs/>
                <w:color w:val="000000" w:themeColor="text1"/>
              </w:rPr>
              <w:t>unit meeting activity celebrating Black History Month</w:t>
            </w:r>
            <w:r w:rsidRPr="003509AB">
              <w:rPr>
                <w:iCs/>
                <w:color w:val="000000" w:themeColor="text1"/>
              </w:rPr>
              <w:t xml:space="preserve"> will be released for units to take part in </w:t>
            </w:r>
            <w:r>
              <w:rPr>
                <w:iCs/>
                <w:color w:val="000000" w:themeColor="text1"/>
              </w:rPr>
              <w:t>October</w:t>
            </w:r>
            <w:r w:rsidRPr="003509AB">
              <w:rPr>
                <w:iCs/>
                <w:color w:val="000000" w:themeColor="text1"/>
              </w:rPr>
              <w:t>, either virtually or</w:t>
            </w:r>
            <w:r>
              <w:rPr>
                <w:iCs/>
                <w:color w:val="000000" w:themeColor="text1"/>
              </w:rPr>
              <w:t xml:space="preserve"> with</w:t>
            </w:r>
            <w:r w:rsidRPr="003509AB">
              <w:rPr>
                <w:iCs/>
                <w:color w:val="000000" w:themeColor="text1"/>
              </w:rPr>
              <w:t xml:space="preserve"> social distanc</w:t>
            </w:r>
            <w:r>
              <w:rPr>
                <w:iCs/>
                <w:color w:val="000000" w:themeColor="text1"/>
              </w:rPr>
              <w:t>ing.</w:t>
            </w:r>
            <w:r w:rsidRPr="003509AB">
              <w:rPr>
                <w:iCs/>
                <w:color w:val="000000" w:themeColor="text1"/>
              </w:rPr>
              <w:t xml:space="preserve"> </w:t>
            </w:r>
            <w:r>
              <w:rPr>
                <w:iCs/>
                <w:color w:val="000000" w:themeColor="text1"/>
              </w:rPr>
              <w:t>Ask</w:t>
            </w:r>
            <w:r w:rsidRPr="003509AB">
              <w:rPr>
                <w:iCs/>
                <w:color w:val="000000" w:themeColor="text1"/>
              </w:rPr>
              <w:t xml:space="preserve"> girls if they would like to take part and plan in for a</w:t>
            </w:r>
            <w:r>
              <w:rPr>
                <w:iCs/>
                <w:color w:val="000000" w:themeColor="text1"/>
              </w:rPr>
              <w:t>n</w:t>
            </w:r>
            <w:r w:rsidRPr="003509AB">
              <w:rPr>
                <w:iCs/>
                <w:color w:val="000000" w:themeColor="text1"/>
              </w:rPr>
              <w:t xml:space="preserve"> </w:t>
            </w:r>
            <w:r>
              <w:rPr>
                <w:iCs/>
                <w:color w:val="000000" w:themeColor="text1"/>
              </w:rPr>
              <w:t>October</w:t>
            </w:r>
            <w:r w:rsidRPr="003509AB">
              <w:rPr>
                <w:iCs/>
                <w:color w:val="000000" w:themeColor="text1"/>
              </w:rPr>
              <w:t xml:space="preserve"> unit meeting.</w:t>
            </w:r>
          </w:p>
        </w:tc>
        <w:tc>
          <w:tcPr>
            <w:tcW w:w="1104" w:type="dxa"/>
          </w:tcPr>
          <w:p w14:paraId="125D8387" w14:textId="77777777" w:rsidR="005D4582" w:rsidRDefault="005D4582" w:rsidP="005D4582">
            <w:pPr>
              <w:pStyle w:val="GBullets"/>
            </w:pPr>
          </w:p>
          <w:p w14:paraId="0AAAFB35" w14:textId="77777777" w:rsidR="000650E9" w:rsidRDefault="000650E9" w:rsidP="005D4582">
            <w:pPr>
              <w:pStyle w:val="GBullets"/>
            </w:pPr>
          </w:p>
          <w:p w14:paraId="42CF47F0" w14:textId="213FCF65" w:rsidR="000650E9" w:rsidRDefault="000650E9" w:rsidP="005D4582">
            <w:pPr>
              <w:pStyle w:val="GBullets"/>
            </w:pPr>
            <w:r>
              <w:t>5 mins</w:t>
            </w:r>
          </w:p>
        </w:tc>
        <w:tc>
          <w:tcPr>
            <w:tcW w:w="1879" w:type="dxa"/>
            <w:vMerge/>
          </w:tcPr>
          <w:p w14:paraId="250789D2" w14:textId="77777777" w:rsidR="005D4582" w:rsidRDefault="005D4582" w:rsidP="005D4582">
            <w:pPr>
              <w:pStyle w:val="GBullets"/>
            </w:pPr>
          </w:p>
        </w:tc>
      </w:tr>
      <w:bookmarkEnd w:id="1"/>
      <w:tr w:rsidR="000650E9" w14:paraId="29797B3E" w14:textId="77777777" w:rsidTr="000801C2">
        <w:tc>
          <w:tcPr>
            <w:tcW w:w="1624" w:type="dxa"/>
            <w:vMerge w:val="restart"/>
          </w:tcPr>
          <w:p w14:paraId="77F0BD85" w14:textId="77777777" w:rsidR="000650E9" w:rsidRDefault="000650E9" w:rsidP="000650E9">
            <w:pPr>
              <w:pStyle w:val="GBodyparagraph"/>
            </w:pPr>
          </w:p>
          <w:p w14:paraId="69A3878F" w14:textId="716C31CA" w:rsidR="000650E9" w:rsidRPr="005471CF" w:rsidRDefault="000650E9" w:rsidP="000650E9">
            <w:pPr>
              <w:pStyle w:val="GBodyparagraph"/>
            </w:pPr>
            <w:r>
              <w:t>Week 4</w:t>
            </w:r>
          </w:p>
          <w:p w14:paraId="4BCE6711" w14:textId="419456AF" w:rsidR="000650E9" w:rsidRDefault="000650E9" w:rsidP="000650E9">
            <w:pPr>
              <w:pStyle w:val="GBodyparagraph"/>
            </w:pPr>
            <w:r w:rsidRPr="005471CF">
              <w:t>__/__/__</w:t>
            </w:r>
          </w:p>
        </w:tc>
        <w:tc>
          <w:tcPr>
            <w:tcW w:w="5581" w:type="dxa"/>
          </w:tcPr>
          <w:p w14:paraId="5F579AB8" w14:textId="77777777" w:rsidR="000650E9" w:rsidRDefault="000650E9" w:rsidP="000650E9">
            <w:pPr>
              <w:pStyle w:val="GBodyparagraph"/>
              <w:rPr>
                <w:b/>
                <w:bCs/>
                <w:iCs/>
                <w:color w:val="000000" w:themeColor="text1"/>
              </w:rPr>
            </w:pPr>
            <w:r w:rsidRPr="00F82D29">
              <w:rPr>
                <w:b/>
                <w:bCs/>
                <w:iCs/>
                <w:color w:val="000000" w:themeColor="text1"/>
              </w:rPr>
              <w:t>Welcome</w:t>
            </w:r>
          </w:p>
          <w:p w14:paraId="4854DAD5" w14:textId="5E41DAAD" w:rsidR="000650E9" w:rsidRPr="000801C2" w:rsidRDefault="000650E9" w:rsidP="000650E9">
            <w:pPr>
              <w:pStyle w:val="GBodyparagraph"/>
              <w:rPr>
                <w:b/>
                <w:bCs/>
                <w:iCs/>
                <w:color w:val="000000" w:themeColor="text1"/>
              </w:rPr>
            </w:pPr>
            <w:r w:rsidRPr="00427947">
              <w:rPr>
                <w:iCs/>
                <w:color w:val="000000" w:themeColor="text1"/>
              </w:rPr>
              <w:t>What’s been the highlight of girls’ weeks</w:t>
            </w:r>
            <w:r>
              <w:rPr>
                <w:iCs/>
                <w:color w:val="000000" w:themeColor="text1"/>
              </w:rPr>
              <w:t>?</w:t>
            </w:r>
          </w:p>
        </w:tc>
        <w:tc>
          <w:tcPr>
            <w:tcW w:w="1104" w:type="dxa"/>
          </w:tcPr>
          <w:p w14:paraId="0280447F" w14:textId="77777777" w:rsidR="000650E9" w:rsidRDefault="000650E9" w:rsidP="000650E9">
            <w:pPr>
              <w:pStyle w:val="GBullets"/>
            </w:pPr>
          </w:p>
          <w:p w14:paraId="5B70EA63" w14:textId="77777777" w:rsidR="000650E9" w:rsidRDefault="000650E9" w:rsidP="000650E9">
            <w:pPr>
              <w:pStyle w:val="GBullets"/>
            </w:pPr>
          </w:p>
          <w:p w14:paraId="7A5BE72E" w14:textId="02011E3E" w:rsidR="000650E9" w:rsidRDefault="000650E9" w:rsidP="000650E9">
            <w:pPr>
              <w:pStyle w:val="GBullets"/>
            </w:pPr>
            <w:r>
              <w:t>5 mins</w:t>
            </w:r>
          </w:p>
        </w:tc>
        <w:tc>
          <w:tcPr>
            <w:tcW w:w="1879" w:type="dxa"/>
            <w:vMerge w:val="restart"/>
          </w:tcPr>
          <w:p w14:paraId="79B42BB6" w14:textId="77777777" w:rsidR="000650E9" w:rsidRDefault="000650E9" w:rsidP="000650E9">
            <w:pPr>
              <w:pStyle w:val="GBullets"/>
            </w:pPr>
          </w:p>
          <w:p w14:paraId="0FFDEF83" w14:textId="77777777" w:rsidR="000650E9" w:rsidRPr="000801C2" w:rsidRDefault="000650E9" w:rsidP="000650E9">
            <w:pPr>
              <w:rPr>
                <w:rFonts w:cstheme="minorHAnsi"/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Know Myself </w:t>
            </w:r>
            <w:r w:rsidRPr="000801C2">
              <w:rPr>
                <w:rFonts w:cstheme="minorHAnsi"/>
                <w:sz w:val="22"/>
                <w:szCs w:val="22"/>
              </w:rPr>
              <w:t>□</w:t>
            </w:r>
          </w:p>
          <w:p w14:paraId="1BDA3AF3" w14:textId="77777777" w:rsidR="000650E9" w:rsidRPr="000801C2" w:rsidRDefault="000650E9" w:rsidP="000650E9">
            <w:pPr>
              <w:rPr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Express </w:t>
            </w:r>
            <w:r w:rsidRPr="000801C2">
              <w:rPr>
                <w:sz w:val="22"/>
                <w:szCs w:val="22"/>
              </w:rPr>
              <w:br/>
              <w:t xml:space="preserve">Myself </w:t>
            </w:r>
            <w:r w:rsidRPr="000801C2">
              <w:rPr>
                <w:rFonts w:cstheme="minorHAnsi"/>
                <w:sz w:val="22"/>
                <w:szCs w:val="22"/>
              </w:rPr>
              <w:t xml:space="preserve">□  </w:t>
            </w:r>
          </w:p>
          <w:p w14:paraId="1E144543" w14:textId="77777777" w:rsidR="000650E9" w:rsidRPr="000801C2" w:rsidRDefault="000650E9" w:rsidP="000650E9">
            <w:pPr>
              <w:rPr>
                <w:rFonts w:cstheme="minorHAnsi"/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Be Well </w:t>
            </w:r>
            <w:r w:rsidRPr="000801C2">
              <w:rPr>
                <w:rFonts w:cstheme="minorHAnsi"/>
                <w:sz w:val="22"/>
                <w:szCs w:val="22"/>
              </w:rPr>
              <w:t>□</w:t>
            </w:r>
          </w:p>
          <w:p w14:paraId="0AB1CBAC" w14:textId="77777777" w:rsidR="000650E9" w:rsidRPr="000801C2" w:rsidRDefault="000650E9" w:rsidP="000650E9">
            <w:pPr>
              <w:rPr>
                <w:rFonts w:cstheme="minorHAnsi"/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Have </w:t>
            </w:r>
            <w:r w:rsidRPr="000801C2">
              <w:rPr>
                <w:sz w:val="22"/>
                <w:szCs w:val="22"/>
              </w:rPr>
              <w:br/>
              <w:t xml:space="preserve">Adventures </w:t>
            </w:r>
            <w:r w:rsidRPr="000801C2">
              <w:rPr>
                <w:rFonts w:cstheme="minorHAnsi"/>
                <w:sz w:val="22"/>
                <w:szCs w:val="22"/>
              </w:rPr>
              <w:t>□</w:t>
            </w:r>
          </w:p>
          <w:p w14:paraId="61DF3F07" w14:textId="77777777" w:rsidR="000650E9" w:rsidRPr="000801C2" w:rsidRDefault="000650E9" w:rsidP="000650E9">
            <w:pPr>
              <w:rPr>
                <w:rFonts w:cstheme="minorHAnsi"/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Take Action </w:t>
            </w:r>
            <w:r w:rsidRPr="000801C2">
              <w:rPr>
                <w:rFonts w:cstheme="minorHAnsi"/>
                <w:sz w:val="22"/>
                <w:szCs w:val="22"/>
              </w:rPr>
              <w:t>□</w:t>
            </w:r>
          </w:p>
          <w:p w14:paraId="4C81DC90" w14:textId="77777777" w:rsidR="000650E9" w:rsidRPr="000801C2" w:rsidRDefault="000650E9" w:rsidP="000650E9">
            <w:pPr>
              <w:rPr>
                <w:rFonts w:cstheme="minorHAnsi"/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Skills For My Future </w:t>
            </w:r>
            <w:r w:rsidRPr="000801C2">
              <w:rPr>
                <w:rFonts w:cstheme="minorHAnsi"/>
                <w:sz w:val="22"/>
                <w:szCs w:val="22"/>
              </w:rPr>
              <w:t>□</w:t>
            </w:r>
          </w:p>
          <w:p w14:paraId="32C0CCB1" w14:textId="2CF7652B" w:rsidR="000650E9" w:rsidRDefault="000650E9" w:rsidP="000650E9">
            <w:pPr>
              <w:pStyle w:val="GBullets"/>
            </w:pPr>
            <w:r w:rsidRPr="000801C2">
              <w:t>(</w:t>
            </w:r>
            <w:r>
              <w:t>T</w:t>
            </w:r>
            <w:r w:rsidRPr="000801C2">
              <w:t>ick themes as appropriate)</w:t>
            </w:r>
          </w:p>
        </w:tc>
      </w:tr>
      <w:tr w:rsidR="000650E9" w14:paraId="5663BC8C" w14:textId="77777777" w:rsidTr="000801C2">
        <w:tc>
          <w:tcPr>
            <w:tcW w:w="1624" w:type="dxa"/>
            <w:vMerge/>
          </w:tcPr>
          <w:p w14:paraId="19AB2F75" w14:textId="77777777" w:rsidR="000650E9" w:rsidRDefault="000650E9" w:rsidP="000650E9">
            <w:pPr>
              <w:pStyle w:val="GBodyparagraph"/>
            </w:pPr>
          </w:p>
        </w:tc>
        <w:tc>
          <w:tcPr>
            <w:tcW w:w="5581" w:type="dxa"/>
          </w:tcPr>
          <w:p w14:paraId="76034A69" w14:textId="77777777" w:rsidR="000650E9" w:rsidRPr="000801C2" w:rsidRDefault="000650E9" w:rsidP="000650E9">
            <w:pPr>
              <w:pStyle w:val="GBodyparagraph"/>
              <w:rPr>
                <w:b/>
                <w:bCs/>
                <w:iCs/>
                <w:color w:val="000000" w:themeColor="text1"/>
              </w:rPr>
            </w:pPr>
            <w:r w:rsidRPr="000801C2">
              <w:rPr>
                <w:b/>
                <w:bCs/>
                <w:iCs/>
                <w:color w:val="000000" w:themeColor="text1"/>
              </w:rPr>
              <w:t>Virtual activity suggestions</w:t>
            </w:r>
          </w:p>
          <w:p w14:paraId="774A828C" w14:textId="13757E91" w:rsidR="000650E9" w:rsidRPr="000801C2" w:rsidRDefault="000650E9" w:rsidP="000650E9">
            <w:pPr>
              <w:pStyle w:val="GBodyparagraph"/>
              <w:rPr>
                <w:b/>
                <w:bCs/>
                <w:iCs/>
                <w:color w:val="000000" w:themeColor="text1"/>
              </w:rPr>
            </w:pPr>
            <w:r w:rsidRPr="000801C2">
              <w:rPr>
                <w:b/>
                <w:bCs/>
                <w:iCs/>
                <w:color w:val="000000" w:themeColor="text1"/>
              </w:rPr>
              <w:t>Ice breaker or wind down:</w:t>
            </w:r>
            <w:r>
              <w:rPr>
                <w:b/>
                <w:bCs/>
                <w:iCs/>
                <w:color w:val="000000" w:themeColor="text1"/>
              </w:rPr>
              <w:t xml:space="preserve"> </w:t>
            </w:r>
            <w:r>
              <w:rPr>
                <w:b/>
                <w:bCs/>
                <w:iCs/>
                <w:color w:val="000000" w:themeColor="text1"/>
              </w:rPr>
              <w:br/>
            </w:r>
            <w:hyperlink r:id="rId19" w:history="1">
              <w:r>
                <w:rPr>
                  <w:rStyle w:val="Hyperlink"/>
                  <w:iCs/>
                  <w:color w:val="4F81BD" w:themeColor="accent1"/>
                </w:rPr>
                <w:t>Dance party</w:t>
              </w:r>
            </w:hyperlink>
            <w:r>
              <w:rPr>
                <w:iCs/>
                <w:color w:val="365F91" w:themeColor="accent1" w:themeShade="BF"/>
              </w:rPr>
              <w:t xml:space="preserve"> </w:t>
            </w:r>
            <w:r w:rsidRPr="00A7481C">
              <w:rPr>
                <w:iCs/>
                <w:color w:val="000000" w:themeColor="text1"/>
              </w:rPr>
              <w:t>virtual game.</w:t>
            </w:r>
          </w:p>
          <w:p w14:paraId="074769F2" w14:textId="5A3618B3" w:rsidR="006D2041" w:rsidRPr="006D2041" w:rsidRDefault="000650E9" w:rsidP="006D2041">
            <w:pPr>
              <w:spacing w:after="0" w:line="240" w:lineRule="auto"/>
              <w:rPr>
                <w:rStyle w:val="Hyperlink"/>
                <w:iCs/>
                <w:color w:val="4F81BD" w:themeColor="accent1"/>
                <w:sz w:val="24"/>
                <w:szCs w:val="24"/>
              </w:rPr>
            </w:pPr>
            <w:r w:rsidRPr="00DF20AE">
              <w:rPr>
                <w:b/>
                <w:bCs/>
                <w:iCs/>
                <w:color w:val="000000" w:themeColor="text1"/>
                <w:sz w:val="24"/>
                <w:szCs w:val="24"/>
              </w:rPr>
              <w:t>Main activity:</w:t>
            </w:r>
            <w:r w:rsidRPr="00DF20AE">
              <w:rPr>
                <w:b/>
                <w:bCs/>
                <w:iCs/>
                <w:color w:val="000000" w:themeColor="text1"/>
                <w:sz w:val="24"/>
                <w:szCs w:val="24"/>
              </w:rPr>
              <w:br/>
            </w:r>
            <w:hyperlink r:id="rId20" w:history="1">
              <w:r w:rsidR="00DF20AE">
                <w:rPr>
                  <w:rStyle w:val="Hyperlink"/>
                  <w:iCs/>
                  <w:color w:val="4F81BD" w:themeColor="accent1"/>
                  <w:sz w:val="24"/>
                  <w:szCs w:val="24"/>
                </w:rPr>
                <w:t>Solar simulation</w:t>
              </w:r>
            </w:hyperlink>
            <w:r w:rsidR="00DF20AE" w:rsidRPr="00DF20AE">
              <w:rPr>
                <w:b/>
                <w:bCs/>
                <w:iCs/>
                <w:color w:val="365F91" w:themeColor="accent1" w:themeShade="BF"/>
                <w:sz w:val="24"/>
                <w:szCs w:val="24"/>
              </w:rPr>
              <w:t xml:space="preserve"> </w:t>
            </w:r>
            <w:r w:rsidR="00DF20AE" w:rsidRPr="00DF20AE">
              <w:rPr>
                <w:iCs/>
                <w:color w:val="000000" w:themeColor="text1"/>
                <w:sz w:val="24"/>
                <w:szCs w:val="24"/>
              </w:rPr>
              <w:t xml:space="preserve">unit meeting activity video, Have Adventures, via our new </w:t>
            </w:r>
            <w:hyperlink r:id="rId21" w:history="1">
              <w:r w:rsidR="00DF20AE" w:rsidRPr="00DF20AE">
                <w:rPr>
                  <w:rStyle w:val="Hyperlink"/>
                  <w:iCs/>
                  <w:color w:val="4F81BD" w:themeColor="accent1"/>
                  <w:sz w:val="24"/>
                  <w:szCs w:val="24"/>
                </w:rPr>
                <w:t>How to video series</w:t>
              </w:r>
            </w:hyperlink>
            <w:r w:rsidR="00DF20AE" w:rsidRPr="00DF20AE">
              <w:rPr>
                <w:rStyle w:val="Hyperlink"/>
                <w:iCs/>
                <w:color w:val="4F81BD" w:themeColor="accent1"/>
                <w:sz w:val="24"/>
                <w:szCs w:val="24"/>
              </w:rPr>
              <w:t>.</w:t>
            </w:r>
          </w:p>
          <w:p w14:paraId="574865E8" w14:textId="00DD494A" w:rsidR="000650E9" w:rsidRPr="006D2041" w:rsidRDefault="000650E9" w:rsidP="006D2041">
            <w:pPr>
              <w:rPr>
                <w:iCs/>
                <w:color w:val="000000" w:themeColor="text1"/>
                <w:sz w:val="24"/>
                <w:szCs w:val="24"/>
              </w:rPr>
            </w:pPr>
            <w:r w:rsidRPr="006D2041">
              <w:rPr>
                <w:rStyle w:val="Hyperlink"/>
                <w:iCs/>
                <w:color w:val="000000" w:themeColor="text1"/>
                <w:sz w:val="24"/>
                <w:szCs w:val="24"/>
                <w:u w:val="none"/>
              </w:rPr>
              <w:t xml:space="preserve">Or </w:t>
            </w:r>
            <w:r w:rsidR="006D2041" w:rsidRPr="006D2041">
              <w:rPr>
                <w:rStyle w:val="Hyperlink"/>
                <w:iCs/>
                <w:color w:val="000000" w:themeColor="text1"/>
                <w:sz w:val="24"/>
                <w:szCs w:val="24"/>
                <w:u w:val="none"/>
              </w:rPr>
              <w:br/>
            </w:r>
            <w:r w:rsidRPr="006D2041">
              <w:rPr>
                <w:rStyle w:val="Hyperlink"/>
                <w:iCs/>
                <w:color w:val="000000" w:themeColor="text1"/>
                <w:sz w:val="24"/>
                <w:szCs w:val="24"/>
                <w:u w:val="none"/>
              </w:rPr>
              <w:t xml:space="preserve">Black History Month unit meeting activity – will be sent to members </w:t>
            </w:r>
            <w:r w:rsidR="006D2041">
              <w:rPr>
                <w:rStyle w:val="Hyperlink"/>
                <w:iCs/>
                <w:color w:val="000000" w:themeColor="text1"/>
                <w:sz w:val="24"/>
                <w:szCs w:val="24"/>
                <w:u w:val="none"/>
              </w:rPr>
              <w:t xml:space="preserve">through </w:t>
            </w:r>
            <w:r w:rsidRPr="006D2041">
              <w:rPr>
                <w:rStyle w:val="Hyperlink"/>
                <w:iCs/>
                <w:color w:val="000000" w:themeColor="text1"/>
                <w:sz w:val="24"/>
                <w:szCs w:val="24"/>
                <w:u w:val="none"/>
              </w:rPr>
              <w:t>Discover, Grow</w:t>
            </w:r>
            <w:r w:rsidR="006D2041">
              <w:rPr>
                <w:rStyle w:val="Hyperlink"/>
                <w:iCs/>
                <w:color w:val="000000" w:themeColor="text1"/>
                <w:sz w:val="24"/>
                <w:szCs w:val="24"/>
                <w:u w:val="none"/>
              </w:rPr>
              <w:t xml:space="preserve"> and be available on our website.</w:t>
            </w:r>
            <w:r w:rsidRPr="006D2041">
              <w:rPr>
                <w:rStyle w:val="Hyperlink"/>
                <w:iCs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104" w:type="dxa"/>
          </w:tcPr>
          <w:p w14:paraId="7C72C435" w14:textId="77777777" w:rsidR="000650E9" w:rsidRDefault="000650E9" w:rsidP="000650E9">
            <w:pPr>
              <w:pStyle w:val="GBullets"/>
            </w:pPr>
          </w:p>
          <w:p w14:paraId="3855E203" w14:textId="77777777" w:rsidR="006D2041" w:rsidRDefault="006D2041" w:rsidP="000650E9">
            <w:pPr>
              <w:pStyle w:val="GBullets"/>
            </w:pPr>
          </w:p>
          <w:p w14:paraId="27555239" w14:textId="77777777" w:rsidR="006D2041" w:rsidRDefault="006D2041" w:rsidP="000650E9">
            <w:pPr>
              <w:pStyle w:val="GBullets"/>
            </w:pPr>
            <w:r>
              <w:t>10 mins</w:t>
            </w:r>
          </w:p>
          <w:p w14:paraId="274FFBB2" w14:textId="77777777" w:rsidR="006D2041" w:rsidRDefault="006D2041" w:rsidP="000650E9">
            <w:pPr>
              <w:pStyle w:val="GBullets"/>
            </w:pPr>
          </w:p>
          <w:p w14:paraId="026D0AB7" w14:textId="77777777" w:rsidR="006D2041" w:rsidRDefault="006D2041" w:rsidP="000650E9">
            <w:pPr>
              <w:pStyle w:val="GBullets"/>
            </w:pPr>
          </w:p>
          <w:p w14:paraId="0BC2E29F" w14:textId="77777777" w:rsidR="00DF20AE" w:rsidRDefault="00DF20AE" w:rsidP="000650E9">
            <w:pPr>
              <w:pStyle w:val="GBullets"/>
            </w:pPr>
          </w:p>
          <w:p w14:paraId="4111AD47" w14:textId="1D9C4039" w:rsidR="006D2041" w:rsidRDefault="00DF20AE" w:rsidP="000650E9">
            <w:pPr>
              <w:pStyle w:val="GBullets"/>
            </w:pPr>
            <w:r>
              <w:t>20</w:t>
            </w:r>
            <w:r w:rsidR="006D2041">
              <w:t xml:space="preserve"> mins</w:t>
            </w:r>
          </w:p>
          <w:p w14:paraId="2722C786" w14:textId="77777777" w:rsidR="006D2041" w:rsidRDefault="006D2041" w:rsidP="000650E9">
            <w:pPr>
              <w:pStyle w:val="GBullets"/>
            </w:pPr>
          </w:p>
          <w:p w14:paraId="36ECD449" w14:textId="77777777" w:rsidR="006D2041" w:rsidRDefault="006D2041" w:rsidP="000650E9">
            <w:pPr>
              <w:pStyle w:val="GBullets"/>
            </w:pPr>
          </w:p>
          <w:p w14:paraId="1F1A7221" w14:textId="77777777" w:rsidR="006D2041" w:rsidRDefault="006D2041" w:rsidP="000650E9">
            <w:pPr>
              <w:pStyle w:val="GBullets"/>
            </w:pPr>
          </w:p>
          <w:p w14:paraId="7837B157" w14:textId="77777777" w:rsidR="00DF20AE" w:rsidRDefault="00DF20AE" w:rsidP="000650E9">
            <w:pPr>
              <w:pStyle w:val="GBullets"/>
            </w:pPr>
          </w:p>
          <w:p w14:paraId="0F7A5D49" w14:textId="0E589ACF" w:rsidR="006D2041" w:rsidRDefault="006D2041" w:rsidP="000650E9">
            <w:pPr>
              <w:pStyle w:val="GBullets"/>
            </w:pPr>
            <w:r>
              <w:t>TBC</w:t>
            </w:r>
          </w:p>
        </w:tc>
        <w:tc>
          <w:tcPr>
            <w:tcW w:w="1879" w:type="dxa"/>
            <w:vMerge/>
          </w:tcPr>
          <w:p w14:paraId="6459717D" w14:textId="77777777" w:rsidR="000650E9" w:rsidRDefault="000650E9" w:rsidP="000650E9">
            <w:pPr>
              <w:pStyle w:val="GBullets"/>
            </w:pPr>
          </w:p>
        </w:tc>
      </w:tr>
      <w:tr w:rsidR="000650E9" w14:paraId="1837E8F3" w14:textId="77777777" w:rsidTr="000801C2">
        <w:tc>
          <w:tcPr>
            <w:tcW w:w="1624" w:type="dxa"/>
            <w:vMerge/>
          </w:tcPr>
          <w:p w14:paraId="4E75E66A" w14:textId="77777777" w:rsidR="000650E9" w:rsidRDefault="000650E9" w:rsidP="000650E9">
            <w:pPr>
              <w:pStyle w:val="GBodyparagraph"/>
            </w:pPr>
          </w:p>
        </w:tc>
        <w:tc>
          <w:tcPr>
            <w:tcW w:w="5581" w:type="dxa"/>
          </w:tcPr>
          <w:p w14:paraId="0980964A" w14:textId="77777777" w:rsidR="000650E9" w:rsidRPr="000801C2" w:rsidRDefault="000650E9" w:rsidP="000650E9">
            <w:pPr>
              <w:pStyle w:val="GBodyparagraph"/>
              <w:rPr>
                <w:b/>
                <w:bCs/>
                <w:iCs/>
                <w:color w:val="000000" w:themeColor="text1"/>
              </w:rPr>
            </w:pPr>
            <w:r w:rsidRPr="000801C2">
              <w:rPr>
                <w:b/>
                <w:bCs/>
                <w:iCs/>
                <w:color w:val="000000" w:themeColor="text1"/>
              </w:rPr>
              <w:t>Social distancing activity suggestions</w:t>
            </w:r>
          </w:p>
          <w:p w14:paraId="251256AC" w14:textId="43A3E2B0" w:rsidR="000650E9" w:rsidRPr="004E74FC" w:rsidRDefault="000650E9" w:rsidP="000650E9">
            <w:pPr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4E74FC">
              <w:rPr>
                <w:b/>
                <w:bCs/>
                <w:iCs/>
                <w:color w:val="000000" w:themeColor="text1"/>
                <w:sz w:val="24"/>
                <w:szCs w:val="24"/>
              </w:rPr>
              <w:t>Ice breaker or wind down:</w:t>
            </w:r>
            <w:r w:rsidRPr="004E74FC">
              <w:rPr>
                <w:b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6D2041" w:rsidRPr="006D2041">
              <w:rPr>
                <w:iCs/>
                <w:color w:val="000000" w:themeColor="text1"/>
                <w:sz w:val="24"/>
                <w:szCs w:val="24"/>
              </w:rPr>
              <w:t>Play your units favourite game, such as charades</w:t>
            </w:r>
            <w:r w:rsidR="006D2041">
              <w:rPr>
                <w:iCs/>
                <w:color w:val="000000" w:themeColor="text1"/>
                <w:sz w:val="24"/>
                <w:szCs w:val="24"/>
              </w:rPr>
              <w:t>. A</w:t>
            </w:r>
            <w:r w:rsidR="006D2041" w:rsidRPr="006D2041">
              <w:rPr>
                <w:iCs/>
                <w:color w:val="000000" w:themeColor="text1"/>
                <w:sz w:val="24"/>
                <w:szCs w:val="24"/>
              </w:rPr>
              <w:t>dapt to latest social distancing requirements.</w:t>
            </w:r>
          </w:p>
          <w:p w14:paraId="0B1F1D1B" w14:textId="40BD9E82" w:rsidR="006D2041" w:rsidRPr="00DF20AE" w:rsidRDefault="000650E9" w:rsidP="006D2041">
            <w:pPr>
              <w:spacing w:after="0" w:line="240" w:lineRule="auto"/>
              <w:rPr>
                <w:rFonts w:cs="Calibri"/>
                <w:iCs/>
                <w:color w:val="365F91" w:themeColor="accent1" w:themeShade="BF"/>
                <w:sz w:val="24"/>
                <w:szCs w:val="24"/>
                <w:shd w:val="clear" w:color="auto" w:fill="FFFFFF"/>
              </w:rPr>
            </w:pPr>
            <w:r w:rsidRPr="00DF20AE">
              <w:rPr>
                <w:b/>
                <w:bCs/>
                <w:sz w:val="24"/>
                <w:szCs w:val="24"/>
              </w:rPr>
              <w:t>Main activity:</w:t>
            </w:r>
            <w:r w:rsidRPr="00DF20AE">
              <w:rPr>
                <w:b/>
                <w:bCs/>
                <w:sz w:val="24"/>
                <w:szCs w:val="24"/>
              </w:rPr>
              <w:br/>
            </w:r>
            <w:hyperlink r:id="rId22" w:history="1">
              <w:r w:rsidR="00DF20AE">
                <w:rPr>
                  <w:rStyle w:val="Hyperlink"/>
                  <w:iCs/>
                  <w:color w:val="4F81BD" w:themeColor="accent1"/>
                  <w:sz w:val="24"/>
                  <w:szCs w:val="24"/>
                </w:rPr>
                <w:t>Dear future me</w:t>
              </w:r>
            </w:hyperlink>
            <w:r w:rsidR="00DF20AE" w:rsidRPr="00DF20AE">
              <w:rPr>
                <w:iCs/>
                <w:color w:val="365F91" w:themeColor="accent1" w:themeShade="BF"/>
                <w:sz w:val="24"/>
                <w:szCs w:val="24"/>
              </w:rPr>
              <w:t xml:space="preserve"> </w:t>
            </w:r>
            <w:r w:rsidR="00DF20AE" w:rsidRPr="00DF20AE">
              <w:rPr>
                <w:iCs/>
                <w:color w:val="000000" w:themeColor="text1"/>
                <w:sz w:val="24"/>
                <w:szCs w:val="24"/>
              </w:rPr>
              <w:t>magazine unit meeting activity, Know Myself.</w:t>
            </w:r>
          </w:p>
          <w:p w14:paraId="1C1556B6" w14:textId="4A73D2F8" w:rsidR="000650E9" w:rsidRPr="006D2041" w:rsidRDefault="006D2041" w:rsidP="000650E9">
            <w:pPr>
              <w:pStyle w:val="GBodyparagraph"/>
            </w:pPr>
            <w:r w:rsidRPr="00DF20AE">
              <w:t>Or</w:t>
            </w:r>
            <w:r w:rsidRPr="00DF20AE">
              <w:br/>
            </w:r>
            <w:r w:rsidRPr="006D2041">
              <w:rPr>
                <w:rStyle w:val="Hyperlink"/>
                <w:iCs/>
                <w:color w:val="000000" w:themeColor="text1"/>
                <w:u w:val="none"/>
              </w:rPr>
              <w:t xml:space="preserve">Black History Month unit meeting activity – will be sent to members </w:t>
            </w:r>
            <w:r>
              <w:rPr>
                <w:rStyle w:val="Hyperlink"/>
                <w:iCs/>
                <w:color w:val="000000" w:themeColor="text1"/>
                <w:u w:val="none"/>
              </w:rPr>
              <w:t xml:space="preserve">through </w:t>
            </w:r>
            <w:r w:rsidRPr="006D2041">
              <w:rPr>
                <w:rStyle w:val="Hyperlink"/>
                <w:iCs/>
                <w:color w:val="000000" w:themeColor="text1"/>
                <w:u w:val="none"/>
              </w:rPr>
              <w:t>Discover, Grow</w:t>
            </w:r>
            <w:r>
              <w:rPr>
                <w:rStyle w:val="Hyperlink"/>
                <w:iCs/>
                <w:color w:val="000000" w:themeColor="text1"/>
                <w:u w:val="none"/>
              </w:rPr>
              <w:t xml:space="preserve"> and be available on our website.</w:t>
            </w:r>
          </w:p>
        </w:tc>
        <w:tc>
          <w:tcPr>
            <w:tcW w:w="1104" w:type="dxa"/>
          </w:tcPr>
          <w:p w14:paraId="0DB09C89" w14:textId="77777777" w:rsidR="000650E9" w:rsidRDefault="000650E9" w:rsidP="000650E9">
            <w:pPr>
              <w:pStyle w:val="GBullets"/>
            </w:pPr>
          </w:p>
          <w:p w14:paraId="6AE0F7A5" w14:textId="77777777" w:rsidR="006D2041" w:rsidRDefault="006D2041" w:rsidP="000650E9">
            <w:pPr>
              <w:pStyle w:val="GBullets"/>
            </w:pPr>
          </w:p>
          <w:p w14:paraId="6119180C" w14:textId="77777777" w:rsidR="00DF20AE" w:rsidRDefault="00DF20AE" w:rsidP="000650E9">
            <w:pPr>
              <w:pStyle w:val="GBullets"/>
            </w:pPr>
          </w:p>
          <w:p w14:paraId="234F567E" w14:textId="0B9B5503" w:rsidR="006D2041" w:rsidRDefault="006D2041" w:rsidP="000650E9">
            <w:pPr>
              <w:pStyle w:val="GBullets"/>
            </w:pPr>
            <w:r>
              <w:t>10 mins</w:t>
            </w:r>
          </w:p>
          <w:p w14:paraId="1D225CA8" w14:textId="77777777" w:rsidR="006D2041" w:rsidRDefault="006D2041" w:rsidP="000650E9">
            <w:pPr>
              <w:pStyle w:val="GBullets"/>
            </w:pPr>
          </w:p>
          <w:p w14:paraId="78EF0A0F" w14:textId="77777777" w:rsidR="006D2041" w:rsidRDefault="006D2041" w:rsidP="000650E9">
            <w:pPr>
              <w:pStyle w:val="GBullets"/>
            </w:pPr>
          </w:p>
          <w:p w14:paraId="16D87851" w14:textId="77777777" w:rsidR="006D2041" w:rsidRDefault="006D2041" w:rsidP="000650E9">
            <w:pPr>
              <w:pStyle w:val="GBullets"/>
            </w:pPr>
          </w:p>
          <w:p w14:paraId="56BDFBD0" w14:textId="1ABC7AE6" w:rsidR="006D2041" w:rsidRDefault="006D2041" w:rsidP="000650E9">
            <w:pPr>
              <w:pStyle w:val="GBullets"/>
            </w:pPr>
            <w:r>
              <w:t>30 mins</w:t>
            </w:r>
          </w:p>
          <w:p w14:paraId="26E0B31E" w14:textId="77777777" w:rsidR="006D2041" w:rsidRDefault="006D2041" w:rsidP="000650E9">
            <w:pPr>
              <w:pStyle w:val="GBullets"/>
            </w:pPr>
          </w:p>
          <w:p w14:paraId="75AD45CB" w14:textId="77777777" w:rsidR="006D2041" w:rsidRDefault="006D2041" w:rsidP="000650E9">
            <w:pPr>
              <w:pStyle w:val="GBullets"/>
            </w:pPr>
          </w:p>
          <w:p w14:paraId="1709FAF3" w14:textId="77777777" w:rsidR="006D2041" w:rsidRDefault="006D2041" w:rsidP="000650E9">
            <w:pPr>
              <w:pStyle w:val="GBullets"/>
            </w:pPr>
          </w:p>
          <w:p w14:paraId="79AC54A9" w14:textId="440E67D3" w:rsidR="006D2041" w:rsidRDefault="006D2041" w:rsidP="000650E9">
            <w:pPr>
              <w:pStyle w:val="GBullets"/>
            </w:pPr>
            <w:r>
              <w:t>TBC</w:t>
            </w:r>
          </w:p>
        </w:tc>
        <w:tc>
          <w:tcPr>
            <w:tcW w:w="1879" w:type="dxa"/>
            <w:vMerge/>
          </w:tcPr>
          <w:p w14:paraId="6338E1B6" w14:textId="77777777" w:rsidR="000650E9" w:rsidRDefault="000650E9" w:rsidP="000650E9">
            <w:pPr>
              <w:pStyle w:val="GBullets"/>
            </w:pPr>
          </w:p>
        </w:tc>
      </w:tr>
      <w:tr w:rsidR="000650E9" w14:paraId="72C740D9" w14:textId="77777777" w:rsidTr="000801C2">
        <w:tc>
          <w:tcPr>
            <w:tcW w:w="1624" w:type="dxa"/>
            <w:vMerge/>
          </w:tcPr>
          <w:p w14:paraId="33F05FFC" w14:textId="77777777" w:rsidR="000650E9" w:rsidRDefault="000650E9" w:rsidP="000650E9">
            <w:pPr>
              <w:pStyle w:val="GBodyparagraph"/>
            </w:pPr>
          </w:p>
        </w:tc>
        <w:tc>
          <w:tcPr>
            <w:tcW w:w="5581" w:type="dxa"/>
          </w:tcPr>
          <w:p w14:paraId="2B84310A" w14:textId="77777777" w:rsidR="000650E9" w:rsidRPr="000801C2" w:rsidRDefault="000650E9" w:rsidP="000650E9">
            <w:pPr>
              <w:pStyle w:val="GBodyparagraph"/>
              <w:rPr>
                <w:b/>
                <w:bCs/>
                <w:iCs/>
                <w:color w:val="000000" w:themeColor="text1"/>
              </w:rPr>
            </w:pPr>
            <w:r w:rsidRPr="000801C2">
              <w:rPr>
                <w:b/>
                <w:bCs/>
                <w:iCs/>
                <w:color w:val="000000" w:themeColor="text1"/>
              </w:rPr>
              <w:t>Wrap up</w:t>
            </w:r>
          </w:p>
          <w:p w14:paraId="279F18BF" w14:textId="429F3F12" w:rsidR="000650E9" w:rsidRPr="000801C2" w:rsidRDefault="006D2041" w:rsidP="000650E9">
            <w:pPr>
              <w:pStyle w:val="GBodyparagraph"/>
              <w:rPr>
                <w:b/>
                <w:bCs/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Are there any new girls that are ready to take their Promise? Ask girls to think how they want to do their take Promise. Girls can use the September </w:t>
            </w:r>
            <w:hyperlink r:id="rId23" w:history="1">
              <w:r w:rsidRPr="00DF20AE">
                <w:rPr>
                  <w:rStyle w:val="Hyperlink"/>
                  <w:iCs/>
                </w:rPr>
                <w:t>Adventures at Home</w:t>
              </w:r>
            </w:hyperlink>
            <w:r>
              <w:rPr>
                <w:iCs/>
                <w:color w:val="000000" w:themeColor="text1"/>
              </w:rPr>
              <w:t xml:space="preserve"> challenge of the month activity sheet</w:t>
            </w:r>
            <w:r w:rsidR="00DF20AE">
              <w:rPr>
                <w:iCs/>
                <w:color w:val="000000" w:themeColor="text1"/>
              </w:rPr>
              <w:t>.</w:t>
            </w:r>
          </w:p>
        </w:tc>
        <w:tc>
          <w:tcPr>
            <w:tcW w:w="1104" w:type="dxa"/>
          </w:tcPr>
          <w:p w14:paraId="7CF72204" w14:textId="77777777" w:rsidR="000650E9" w:rsidRDefault="000650E9" w:rsidP="000650E9">
            <w:pPr>
              <w:pStyle w:val="GBullets"/>
            </w:pPr>
          </w:p>
          <w:p w14:paraId="6463409A" w14:textId="77777777" w:rsidR="006D2041" w:rsidRDefault="006D2041" w:rsidP="000650E9">
            <w:pPr>
              <w:pStyle w:val="GBullets"/>
            </w:pPr>
          </w:p>
          <w:p w14:paraId="1D8514D5" w14:textId="7F1B15A8" w:rsidR="006D2041" w:rsidRDefault="006D2041" w:rsidP="000650E9">
            <w:pPr>
              <w:pStyle w:val="GBullets"/>
            </w:pPr>
            <w:r>
              <w:t>10 mins</w:t>
            </w:r>
          </w:p>
        </w:tc>
        <w:tc>
          <w:tcPr>
            <w:tcW w:w="1879" w:type="dxa"/>
            <w:vMerge/>
          </w:tcPr>
          <w:p w14:paraId="157CE0C2" w14:textId="77777777" w:rsidR="000650E9" w:rsidRDefault="000650E9" w:rsidP="000650E9">
            <w:pPr>
              <w:pStyle w:val="GBullets"/>
            </w:pPr>
          </w:p>
        </w:tc>
      </w:tr>
      <w:tr w:rsidR="000650E9" w14:paraId="0E12E0BC" w14:textId="77777777" w:rsidTr="000801C2">
        <w:tc>
          <w:tcPr>
            <w:tcW w:w="1624" w:type="dxa"/>
            <w:vMerge w:val="restart"/>
          </w:tcPr>
          <w:p w14:paraId="08C3958E" w14:textId="77777777" w:rsidR="000650E9" w:rsidRDefault="000650E9" w:rsidP="000650E9">
            <w:pPr>
              <w:pStyle w:val="GBodyparagraph"/>
            </w:pPr>
          </w:p>
          <w:p w14:paraId="524D0D3A" w14:textId="346C5B29" w:rsidR="000650E9" w:rsidRPr="005471CF" w:rsidRDefault="000650E9" w:rsidP="000650E9">
            <w:pPr>
              <w:pStyle w:val="GBodyparagraph"/>
            </w:pPr>
            <w:r>
              <w:t>Week 5</w:t>
            </w:r>
          </w:p>
          <w:p w14:paraId="0E198B8A" w14:textId="71015415" w:rsidR="000650E9" w:rsidRDefault="000650E9" w:rsidP="000650E9">
            <w:pPr>
              <w:pStyle w:val="GBodyparagraph"/>
            </w:pPr>
            <w:r w:rsidRPr="005471CF">
              <w:t>__/__/__</w:t>
            </w:r>
          </w:p>
        </w:tc>
        <w:tc>
          <w:tcPr>
            <w:tcW w:w="5581" w:type="dxa"/>
          </w:tcPr>
          <w:p w14:paraId="1D92FC15" w14:textId="77777777" w:rsidR="000650E9" w:rsidRDefault="000650E9" w:rsidP="000650E9">
            <w:pPr>
              <w:pStyle w:val="GBodyparagraph"/>
              <w:rPr>
                <w:b/>
                <w:bCs/>
                <w:iCs/>
                <w:color w:val="000000" w:themeColor="text1"/>
              </w:rPr>
            </w:pPr>
            <w:r w:rsidRPr="00F82D29">
              <w:rPr>
                <w:b/>
                <w:bCs/>
                <w:iCs/>
                <w:color w:val="000000" w:themeColor="text1"/>
              </w:rPr>
              <w:t>Welcome</w:t>
            </w:r>
          </w:p>
          <w:p w14:paraId="050AF31F" w14:textId="251E851D" w:rsidR="000650E9" w:rsidRPr="000801C2" w:rsidRDefault="006D2041" w:rsidP="000650E9">
            <w:pPr>
              <w:pStyle w:val="GBodyparagraph"/>
              <w:rPr>
                <w:b/>
                <w:bCs/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Get girls energised by </w:t>
            </w:r>
            <w:r w:rsidR="00DF20AE">
              <w:rPr>
                <w:iCs/>
                <w:color w:val="000000" w:themeColor="text1"/>
              </w:rPr>
              <w:t>moving, jumping and shaking their body</w:t>
            </w:r>
            <w:r>
              <w:rPr>
                <w:iCs/>
                <w:color w:val="000000" w:themeColor="text1"/>
              </w:rPr>
              <w:t>.</w:t>
            </w:r>
          </w:p>
        </w:tc>
        <w:tc>
          <w:tcPr>
            <w:tcW w:w="1104" w:type="dxa"/>
          </w:tcPr>
          <w:p w14:paraId="2992C5F1" w14:textId="77777777" w:rsidR="000650E9" w:rsidRDefault="000650E9" w:rsidP="000650E9">
            <w:pPr>
              <w:pStyle w:val="GBullets"/>
            </w:pPr>
          </w:p>
          <w:p w14:paraId="38A813BF" w14:textId="77777777" w:rsidR="006D2041" w:rsidRDefault="006D2041" w:rsidP="000650E9">
            <w:pPr>
              <w:pStyle w:val="GBullets"/>
            </w:pPr>
          </w:p>
          <w:p w14:paraId="101D9267" w14:textId="463E3121" w:rsidR="006D2041" w:rsidRDefault="006D2041" w:rsidP="000650E9">
            <w:pPr>
              <w:pStyle w:val="GBullets"/>
            </w:pPr>
            <w:r>
              <w:t>5 mins</w:t>
            </w:r>
          </w:p>
        </w:tc>
        <w:tc>
          <w:tcPr>
            <w:tcW w:w="1879" w:type="dxa"/>
            <w:vMerge w:val="restart"/>
          </w:tcPr>
          <w:p w14:paraId="1A20EE6D" w14:textId="77777777" w:rsidR="000650E9" w:rsidRDefault="000650E9" w:rsidP="000650E9">
            <w:pPr>
              <w:pStyle w:val="GBullets"/>
            </w:pPr>
          </w:p>
          <w:p w14:paraId="7C67842A" w14:textId="77777777" w:rsidR="000650E9" w:rsidRPr="000801C2" w:rsidRDefault="000650E9" w:rsidP="000650E9">
            <w:pPr>
              <w:rPr>
                <w:rFonts w:cstheme="minorHAnsi"/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Know Myself </w:t>
            </w:r>
            <w:r w:rsidRPr="000801C2">
              <w:rPr>
                <w:rFonts w:cstheme="minorHAnsi"/>
                <w:sz w:val="22"/>
                <w:szCs w:val="22"/>
              </w:rPr>
              <w:t>□</w:t>
            </w:r>
          </w:p>
          <w:p w14:paraId="2A4644C8" w14:textId="77777777" w:rsidR="000650E9" w:rsidRPr="000801C2" w:rsidRDefault="000650E9" w:rsidP="000650E9">
            <w:pPr>
              <w:rPr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Express </w:t>
            </w:r>
            <w:r w:rsidRPr="000801C2">
              <w:rPr>
                <w:sz w:val="22"/>
                <w:szCs w:val="22"/>
              </w:rPr>
              <w:br/>
              <w:t xml:space="preserve">Myself </w:t>
            </w:r>
            <w:r w:rsidRPr="000801C2">
              <w:rPr>
                <w:rFonts w:cstheme="minorHAnsi"/>
                <w:sz w:val="22"/>
                <w:szCs w:val="22"/>
              </w:rPr>
              <w:t xml:space="preserve">□  </w:t>
            </w:r>
          </w:p>
          <w:p w14:paraId="64C97A81" w14:textId="77777777" w:rsidR="000650E9" w:rsidRPr="000801C2" w:rsidRDefault="000650E9" w:rsidP="000650E9">
            <w:pPr>
              <w:rPr>
                <w:rFonts w:cstheme="minorHAnsi"/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Be Well </w:t>
            </w:r>
            <w:r w:rsidRPr="000801C2">
              <w:rPr>
                <w:rFonts w:cstheme="minorHAnsi"/>
                <w:sz w:val="22"/>
                <w:szCs w:val="22"/>
              </w:rPr>
              <w:t>□</w:t>
            </w:r>
          </w:p>
          <w:p w14:paraId="206D9C81" w14:textId="77777777" w:rsidR="000650E9" w:rsidRPr="000801C2" w:rsidRDefault="000650E9" w:rsidP="000650E9">
            <w:pPr>
              <w:rPr>
                <w:rFonts w:cstheme="minorHAnsi"/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lastRenderedPageBreak/>
              <w:t xml:space="preserve">Have </w:t>
            </w:r>
            <w:r w:rsidRPr="000801C2">
              <w:rPr>
                <w:sz w:val="22"/>
                <w:szCs w:val="22"/>
              </w:rPr>
              <w:br/>
              <w:t xml:space="preserve">Adventures </w:t>
            </w:r>
            <w:r w:rsidRPr="000801C2">
              <w:rPr>
                <w:rFonts w:cstheme="minorHAnsi"/>
                <w:sz w:val="22"/>
                <w:szCs w:val="22"/>
              </w:rPr>
              <w:t>□</w:t>
            </w:r>
          </w:p>
          <w:p w14:paraId="2819BB16" w14:textId="77777777" w:rsidR="000650E9" w:rsidRPr="000801C2" w:rsidRDefault="000650E9" w:rsidP="000650E9">
            <w:pPr>
              <w:rPr>
                <w:rFonts w:cstheme="minorHAnsi"/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Take Action </w:t>
            </w:r>
            <w:r w:rsidRPr="000801C2">
              <w:rPr>
                <w:rFonts w:cstheme="minorHAnsi"/>
                <w:sz w:val="22"/>
                <w:szCs w:val="22"/>
              </w:rPr>
              <w:t>□</w:t>
            </w:r>
          </w:p>
          <w:p w14:paraId="7E2AF3A2" w14:textId="77777777" w:rsidR="000650E9" w:rsidRPr="000801C2" w:rsidRDefault="000650E9" w:rsidP="000650E9">
            <w:pPr>
              <w:rPr>
                <w:rFonts w:cstheme="minorHAnsi"/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Skills For My Future </w:t>
            </w:r>
            <w:r w:rsidRPr="000801C2">
              <w:rPr>
                <w:rFonts w:cstheme="minorHAnsi"/>
                <w:sz w:val="22"/>
                <w:szCs w:val="22"/>
              </w:rPr>
              <w:t>□</w:t>
            </w:r>
          </w:p>
          <w:p w14:paraId="59863E5A" w14:textId="50D19A57" w:rsidR="000650E9" w:rsidRDefault="000650E9" w:rsidP="000650E9">
            <w:pPr>
              <w:pStyle w:val="GBullets"/>
            </w:pPr>
            <w:r w:rsidRPr="000801C2">
              <w:t>(</w:t>
            </w:r>
            <w:r>
              <w:t>T</w:t>
            </w:r>
            <w:r w:rsidRPr="000801C2">
              <w:t>ick themes as appropriate)</w:t>
            </w:r>
          </w:p>
        </w:tc>
      </w:tr>
      <w:tr w:rsidR="000650E9" w14:paraId="43435E99" w14:textId="77777777" w:rsidTr="000801C2">
        <w:tc>
          <w:tcPr>
            <w:tcW w:w="1624" w:type="dxa"/>
            <w:vMerge/>
          </w:tcPr>
          <w:p w14:paraId="05443E34" w14:textId="77777777" w:rsidR="000650E9" w:rsidRDefault="000650E9" w:rsidP="000650E9">
            <w:pPr>
              <w:pStyle w:val="GBodyparagraph"/>
            </w:pPr>
          </w:p>
        </w:tc>
        <w:tc>
          <w:tcPr>
            <w:tcW w:w="5581" w:type="dxa"/>
          </w:tcPr>
          <w:p w14:paraId="028FCB66" w14:textId="77777777" w:rsidR="000650E9" w:rsidRPr="000801C2" w:rsidRDefault="000650E9" w:rsidP="000650E9">
            <w:pPr>
              <w:pStyle w:val="GBodyparagraph"/>
              <w:rPr>
                <w:b/>
                <w:bCs/>
                <w:iCs/>
                <w:color w:val="000000" w:themeColor="text1"/>
              </w:rPr>
            </w:pPr>
            <w:r w:rsidRPr="000801C2">
              <w:rPr>
                <w:b/>
                <w:bCs/>
                <w:iCs/>
                <w:color w:val="000000" w:themeColor="text1"/>
              </w:rPr>
              <w:t>Virtual activity suggestions</w:t>
            </w:r>
          </w:p>
          <w:p w14:paraId="617ABE9A" w14:textId="5BC74C4E" w:rsidR="000650E9" w:rsidRPr="000801C2" w:rsidRDefault="000650E9" w:rsidP="000650E9">
            <w:pPr>
              <w:pStyle w:val="GBodyparagraph"/>
              <w:rPr>
                <w:b/>
                <w:bCs/>
                <w:iCs/>
                <w:color w:val="000000" w:themeColor="text1"/>
              </w:rPr>
            </w:pPr>
            <w:r w:rsidRPr="000801C2">
              <w:rPr>
                <w:b/>
                <w:bCs/>
                <w:iCs/>
                <w:color w:val="000000" w:themeColor="text1"/>
              </w:rPr>
              <w:t>Ice breaker or wind down:</w:t>
            </w:r>
            <w:r>
              <w:rPr>
                <w:b/>
                <w:bCs/>
                <w:iCs/>
                <w:color w:val="000000" w:themeColor="text1"/>
              </w:rPr>
              <w:t xml:space="preserve"> </w:t>
            </w:r>
            <w:r>
              <w:rPr>
                <w:b/>
                <w:bCs/>
                <w:iCs/>
                <w:color w:val="000000" w:themeColor="text1"/>
              </w:rPr>
              <w:br/>
            </w:r>
            <w:hyperlink r:id="rId24" w:history="1">
              <w:r w:rsidR="006D2041" w:rsidRPr="00DF20AE">
                <w:rPr>
                  <w:rStyle w:val="Hyperlink"/>
                  <w:iCs/>
                </w:rPr>
                <w:t>Sounds in the round</w:t>
              </w:r>
            </w:hyperlink>
            <w:r w:rsidR="006D2041">
              <w:rPr>
                <w:rStyle w:val="Hyperlink"/>
                <w:iCs/>
              </w:rPr>
              <w:t xml:space="preserve"> </w:t>
            </w:r>
            <w:r w:rsidR="006D2041" w:rsidRPr="00A7481C">
              <w:rPr>
                <w:iCs/>
                <w:color w:val="000000" w:themeColor="text1"/>
              </w:rPr>
              <w:t>virtual game.</w:t>
            </w:r>
          </w:p>
          <w:p w14:paraId="6640797D" w14:textId="0BD5209B" w:rsidR="006D2041" w:rsidRPr="00DF20AE" w:rsidRDefault="000650E9" w:rsidP="006D2041">
            <w:pPr>
              <w:spacing w:after="0" w:line="240" w:lineRule="auto"/>
              <w:rPr>
                <w:rStyle w:val="Hyperlink"/>
                <w:iCs/>
                <w:color w:val="4F81BD" w:themeColor="accent1"/>
                <w:sz w:val="24"/>
                <w:szCs w:val="24"/>
              </w:rPr>
            </w:pPr>
            <w:r w:rsidRPr="00DF20AE">
              <w:rPr>
                <w:b/>
                <w:bCs/>
                <w:iCs/>
                <w:color w:val="000000" w:themeColor="text1"/>
                <w:sz w:val="24"/>
                <w:szCs w:val="24"/>
              </w:rPr>
              <w:lastRenderedPageBreak/>
              <w:t>Main activity:</w:t>
            </w:r>
            <w:r w:rsidRPr="00DF20AE">
              <w:rPr>
                <w:b/>
                <w:bCs/>
                <w:iCs/>
                <w:color w:val="000000" w:themeColor="text1"/>
                <w:sz w:val="24"/>
                <w:szCs w:val="24"/>
              </w:rPr>
              <w:br/>
            </w:r>
            <w:hyperlink r:id="rId25" w:history="1">
              <w:r w:rsidR="00DF20AE">
                <w:rPr>
                  <w:rStyle w:val="Hyperlink"/>
                  <w:iCs/>
                  <w:sz w:val="24"/>
                  <w:szCs w:val="24"/>
                </w:rPr>
                <w:t>Can’t believe it’s butter</w:t>
              </w:r>
            </w:hyperlink>
            <w:r w:rsidR="00DF20AE" w:rsidRPr="00DF20AE">
              <w:rPr>
                <w:iCs/>
                <w:color w:val="000000" w:themeColor="text1"/>
                <w:sz w:val="24"/>
                <w:szCs w:val="24"/>
              </w:rPr>
              <w:t xml:space="preserve"> unit meeting activity video, Skills For My Future, via our new</w:t>
            </w:r>
            <w:r w:rsidR="00DF20AE" w:rsidRPr="00DF20AE">
              <w:rPr>
                <w:iCs/>
                <w:color w:val="365F91" w:themeColor="accent1" w:themeShade="BF"/>
                <w:sz w:val="24"/>
                <w:szCs w:val="24"/>
              </w:rPr>
              <w:t xml:space="preserve"> </w:t>
            </w:r>
            <w:hyperlink r:id="rId26" w:history="1">
              <w:r w:rsidR="00DF20AE" w:rsidRPr="00DF20AE">
                <w:rPr>
                  <w:rStyle w:val="Hyperlink"/>
                  <w:iCs/>
                  <w:color w:val="4F81BD" w:themeColor="accent1"/>
                  <w:sz w:val="24"/>
                  <w:szCs w:val="24"/>
                </w:rPr>
                <w:t>How to video series</w:t>
              </w:r>
            </w:hyperlink>
            <w:r w:rsidR="00DF20AE" w:rsidRPr="00DF20AE">
              <w:rPr>
                <w:rStyle w:val="Hyperlink"/>
                <w:iCs/>
                <w:color w:val="4F81BD" w:themeColor="accent1"/>
                <w:sz w:val="24"/>
                <w:szCs w:val="24"/>
              </w:rPr>
              <w:t>.</w:t>
            </w:r>
          </w:p>
          <w:p w14:paraId="26130352" w14:textId="3E1B5A3F" w:rsidR="000650E9" w:rsidRPr="006D2041" w:rsidRDefault="006D2041" w:rsidP="006D2041">
            <w:pPr>
              <w:rPr>
                <w:color w:val="000000" w:themeColor="text1"/>
                <w:sz w:val="24"/>
                <w:szCs w:val="24"/>
              </w:rPr>
            </w:pPr>
            <w:r w:rsidRPr="006D2041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Or </w:t>
            </w:r>
            <w:r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br/>
            </w:r>
            <w:r w:rsidRPr="006D2041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Plan a Promise party for next week for any new girls taking their Promise.</w:t>
            </w:r>
          </w:p>
        </w:tc>
        <w:tc>
          <w:tcPr>
            <w:tcW w:w="1104" w:type="dxa"/>
          </w:tcPr>
          <w:p w14:paraId="537BFEF1" w14:textId="77777777" w:rsidR="000650E9" w:rsidRDefault="000650E9" w:rsidP="000650E9">
            <w:pPr>
              <w:pStyle w:val="GBullets"/>
            </w:pPr>
          </w:p>
          <w:p w14:paraId="0FDFE389" w14:textId="77777777" w:rsidR="00EA3723" w:rsidRDefault="00EA3723" w:rsidP="000650E9">
            <w:pPr>
              <w:pStyle w:val="GBullets"/>
            </w:pPr>
          </w:p>
          <w:p w14:paraId="2F91CC27" w14:textId="71777C13" w:rsidR="006D2041" w:rsidRDefault="006D2041" w:rsidP="000650E9">
            <w:pPr>
              <w:pStyle w:val="GBullets"/>
            </w:pPr>
            <w:r>
              <w:t>10 mins</w:t>
            </w:r>
          </w:p>
          <w:p w14:paraId="664AEC10" w14:textId="77777777" w:rsidR="003E2FAD" w:rsidRDefault="003E2FAD" w:rsidP="000650E9">
            <w:pPr>
              <w:pStyle w:val="GBullets"/>
            </w:pPr>
          </w:p>
          <w:p w14:paraId="6BD07C88" w14:textId="77777777" w:rsidR="003E2FAD" w:rsidRDefault="003E2FAD" w:rsidP="000650E9">
            <w:pPr>
              <w:pStyle w:val="GBullets"/>
            </w:pPr>
          </w:p>
          <w:p w14:paraId="7DA350F9" w14:textId="77777777" w:rsidR="003E2FAD" w:rsidRDefault="003E2FAD" w:rsidP="000650E9">
            <w:pPr>
              <w:pStyle w:val="GBullets"/>
            </w:pPr>
          </w:p>
          <w:p w14:paraId="5D0414CA" w14:textId="77777777" w:rsidR="003E2FAD" w:rsidRDefault="003E2FAD" w:rsidP="000650E9">
            <w:pPr>
              <w:pStyle w:val="GBullets"/>
            </w:pPr>
          </w:p>
          <w:p w14:paraId="7C3C2C6A" w14:textId="41150CA7" w:rsidR="003E2FAD" w:rsidRDefault="003E2FAD" w:rsidP="000650E9">
            <w:pPr>
              <w:pStyle w:val="GBullets"/>
            </w:pPr>
            <w:r>
              <w:t>30</w:t>
            </w:r>
            <w:r w:rsidR="00EA3723">
              <w:t>-45</w:t>
            </w:r>
            <w:r>
              <w:t xml:space="preserve"> mins</w:t>
            </w:r>
          </w:p>
          <w:p w14:paraId="07BF16F5" w14:textId="77777777" w:rsidR="003E2FAD" w:rsidRDefault="003E2FAD" w:rsidP="000650E9">
            <w:pPr>
              <w:pStyle w:val="GBullets"/>
            </w:pPr>
          </w:p>
          <w:p w14:paraId="642367B5" w14:textId="77777777" w:rsidR="003E2FAD" w:rsidRDefault="003E2FAD" w:rsidP="000650E9">
            <w:pPr>
              <w:pStyle w:val="GBullets"/>
            </w:pPr>
          </w:p>
          <w:p w14:paraId="42731DA2" w14:textId="5F932C66" w:rsidR="003E2FAD" w:rsidRDefault="003E2FAD" w:rsidP="000650E9">
            <w:pPr>
              <w:pStyle w:val="GBullets"/>
            </w:pPr>
            <w:r>
              <w:t>Depends on plans</w:t>
            </w:r>
          </w:p>
        </w:tc>
        <w:tc>
          <w:tcPr>
            <w:tcW w:w="1879" w:type="dxa"/>
            <w:vMerge/>
          </w:tcPr>
          <w:p w14:paraId="55449635" w14:textId="77777777" w:rsidR="000650E9" w:rsidRDefault="000650E9" w:rsidP="000650E9">
            <w:pPr>
              <w:pStyle w:val="GBullets"/>
            </w:pPr>
          </w:p>
        </w:tc>
      </w:tr>
      <w:tr w:rsidR="000650E9" w14:paraId="7D4C223D" w14:textId="77777777" w:rsidTr="000801C2">
        <w:tc>
          <w:tcPr>
            <w:tcW w:w="1624" w:type="dxa"/>
            <w:vMerge/>
          </w:tcPr>
          <w:p w14:paraId="0A90EA47" w14:textId="77777777" w:rsidR="000650E9" w:rsidRDefault="000650E9" w:rsidP="000650E9">
            <w:pPr>
              <w:pStyle w:val="GBodyparagraph"/>
            </w:pPr>
          </w:p>
        </w:tc>
        <w:tc>
          <w:tcPr>
            <w:tcW w:w="5581" w:type="dxa"/>
          </w:tcPr>
          <w:p w14:paraId="1D0575B0" w14:textId="77777777" w:rsidR="000650E9" w:rsidRPr="000801C2" w:rsidRDefault="000650E9" w:rsidP="000650E9">
            <w:pPr>
              <w:pStyle w:val="GBodyparagraph"/>
              <w:rPr>
                <w:b/>
                <w:bCs/>
                <w:iCs/>
                <w:color w:val="000000" w:themeColor="text1"/>
              </w:rPr>
            </w:pPr>
            <w:r w:rsidRPr="000801C2">
              <w:rPr>
                <w:b/>
                <w:bCs/>
                <w:iCs/>
                <w:color w:val="000000" w:themeColor="text1"/>
              </w:rPr>
              <w:t>Social distancing activity suggestions</w:t>
            </w:r>
          </w:p>
          <w:p w14:paraId="7580B215" w14:textId="6C21879B" w:rsidR="000650E9" w:rsidRPr="004E74FC" w:rsidRDefault="000650E9" w:rsidP="000650E9">
            <w:pPr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4E74FC">
              <w:rPr>
                <w:b/>
                <w:bCs/>
                <w:iCs/>
                <w:color w:val="000000" w:themeColor="text1"/>
                <w:sz w:val="24"/>
                <w:szCs w:val="24"/>
              </w:rPr>
              <w:t>Ice breaker or wind down:</w:t>
            </w:r>
            <w:r w:rsidRPr="004E74FC">
              <w:rPr>
                <w:b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EA3723">
              <w:rPr>
                <w:iCs/>
                <w:color w:val="000000" w:themeColor="text1"/>
                <w:sz w:val="24"/>
                <w:szCs w:val="24"/>
              </w:rPr>
              <w:t xml:space="preserve">Patrol </w:t>
            </w:r>
            <w:r w:rsidR="006D2041" w:rsidRPr="006D2041">
              <w:rPr>
                <w:iCs/>
                <w:color w:val="000000" w:themeColor="text1"/>
                <w:sz w:val="24"/>
                <w:szCs w:val="24"/>
              </w:rPr>
              <w:t xml:space="preserve">time. Allow girls to catch up in their </w:t>
            </w:r>
            <w:r w:rsidR="00EA3723">
              <w:rPr>
                <w:iCs/>
                <w:color w:val="000000" w:themeColor="text1"/>
                <w:sz w:val="24"/>
                <w:szCs w:val="24"/>
              </w:rPr>
              <w:t>patrols</w:t>
            </w:r>
            <w:r w:rsidR="006D2041" w:rsidRPr="006D2041">
              <w:rPr>
                <w:iCs/>
                <w:color w:val="000000" w:themeColor="text1"/>
                <w:sz w:val="24"/>
                <w:szCs w:val="24"/>
              </w:rPr>
              <w:t>.</w:t>
            </w:r>
          </w:p>
          <w:p w14:paraId="757D4A40" w14:textId="154F3A00" w:rsidR="00EA3723" w:rsidRPr="00EA3723" w:rsidRDefault="000650E9" w:rsidP="00EA3723">
            <w:pPr>
              <w:spacing w:after="0" w:line="240" w:lineRule="auto"/>
              <w:rPr>
                <w:rFonts w:cs="Calibri"/>
                <w:iCs/>
                <w:color w:val="365F91" w:themeColor="accent1" w:themeShade="BF"/>
                <w:shd w:val="clear" w:color="auto" w:fill="FFFFFF"/>
              </w:rPr>
            </w:pPr>
            <w:r w:rsidRPr="00EA3723">
              <w:rPr>
                <w:b/>
                <w:bCs/>
                <w:sz w:val="24"/>
                <w:szCs w:val="24"/>
              </w:rPr>
              <w:t>Main activity:</w:t>
            </w:r>
            <w:r w:rsidRPr="00EA3723">
              <w:rPr>
                <w:b/>
                <w:bCs/>
                <w:sz w:val="24"/>
                <w:szCs w:val="24"/>
              </w:rPr>
              <w:br/>
            </w:r>
            <w:hyperlink r:id="rId27" w:history="1">
              <w:r w:rsidR="00EA3723">
                <w:rPr>
                  <w:rStyle w:val="Hyperlink"/>
                  <w:iCs/>
                  <w:sz w:val="24"/>
                  <w:szCs w:val="24"/>
                </w:rPr>
                <w:t>K is for Kindness</w:t>
              </w:r>
            </w:hyperlink>
            <w:r w:rsidR="00EA3723" w:rsidRPr="00EA3723">
              <w:rPr>
                <w:iCs/>
                <w:color w:val="4F81BD" w:themeColor="accent1"/>
                <w:sz w:val="24"/>
                <w:szCs w:val="24"/>
              </w:rPr>
              <w:t xml:space="preserve"> </w:t>
            </w:r>
            <w:r w:rsidR="00EA3723" w:rsidRPr="00EA3723">
              <w:rPr>
                <w:iCs/>
                <w:color w:val="000000" w:themeColor="text1"/>
                <w:sz w:val="24"/>
                <w:szCs w:val="24"/>
              </w:rPr>
              <w:t>unit meeting activity, Take Action</w:t>
            </w:r>
            <w:r w:rsidR="00EA3723">
              <w:rPr>
                <w:iCs/>
                <w:color w:val="000000" w:themeColor="text1"/>
                <w:sz w:val="24"/>
                <w:szCs w:val="24"/>
              </w:rPr>
              <w:t xml:space="preserve">. </w:t>
            </w:r>
            <w:r w:rsidR="00EA3723" w:rsidRPr="00EA3723">
              <w:rPr>
                <w:iCs/>
                <w:color w:val="000000" w:themeColor="text1"/>
                <w:sz w:val="24"/>
                <w:szCs w:val="24"/>
              </w:rPr>
              <w:t xml:space="preserve">Adaptation: Girls should not share pens.  </w:t>
            </w:r>
          </w:p>
          <w:p w14:paraId="74785F56" w14:textId="1B70D42A" w:rsidR="000650E9" w:rsidRPr="003E2FAD" w:rsidRDefault="003E2FAD" w:rsidP="003E2FAD">
            <w:pPr>
              <w:rPr>
                <w:rFonts w:cs="Calibri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E2FAD">
              <w:rPr>
                <w:rFonts w:cs="Calibri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Or </w:t>
            </w:r>
            <w:r>
              <w:rPr>
                <w:rFonts w:cs="Calibri"/>
                <w:iCs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3E2FAD">
              <w:rPr>
                <w:rFonts w:cs="Calibri"/>
                <w:iCs/>
                <w:color w:val="000000" w:themeColor="text1"/>
                <w:sz w:val="24"/>
                <w:szCs w:val="24"/>
                <w:shd w:val="clear" w:color="auto" w:fill="FFFFFF"/>
              </w:rPr>
              <w:t>Plan a Promise party for next week for any new girls taking their Promise.</w:t>
            </w:r>
          </w:p>
        </w:tc>
        <w:tc>
          <w:tcPr>
            <w:tcW w:w="1104" w:type="dxa"/>
          </w:tcPr>
          <w:p w14:paraId="59A762C8" w14:textId="77777777" w:rsidR="000650E9" w:rsidRDefault="000650E9" w:rsidP="000650E9">
            <w:pPr>
              <w:pStyle w:val="GBullets"/>
            </w:pPr>
          </w:p>
          <w:p w14:paraId="6DD630D2" w14:textId="77777777" w:rsidR="003E2FAD" w:rsidRDefault="003E2FAD" w:rsidP="000650E9">
            <w:pPr>
              <w:pStyle w:val="GBullets"/>
            </w:pPr>
          </w:p>
          <w:p w14:paraId="76543716" w14:textId="77777777" w:rsidR="003E2FAD" w:rsidRDefault="003E2FAD" w:rsidP="000650E9">
            <w:pPr>
              <w:pStyle w:val="GBullets"/>
            </w:pPr>
            <w:r>
              <w:t>5 mins</w:t>
            </w:r>
          </w:p>
          <w:p w14:paraId="74E9011D" w14:textId="77777777" w:rsidR="003E2FAD" w:rsidRDefault="003E2FAD" w:rsidP="000650E9">
            <w:pPr>
              <w:pStyle w:val="GBullets"/>
            </w:pPr>
          </w:p>
          <w:p w14:paraId="1406BBE5" w14:textId="77777777" w:rsidR="003E2FAD" w:rsidRDefault="003E2FAD" w:rsidP="000650E9">
            <w:pPr>
              <w:pStyle w:val="GBullets"/>
            </w:pPr>
          </w:p>
          <w:p w14:paraId="2D024F18" w14:textId="77777777" w:rsidR="003E2FAD" w:rsidRDefault="003E2FAD" w:rsidP="000650E9">
            <w:pPr>
              <w:pStyle w:val="GBullets"/>
            </w:pPr>
          </w:p>
          <w:p w14:paraId="7018B84B" w14:textId="77777777" w:rsidR="003E2FAD" w:rsidRDefault="003E2FAD" w:rsidP="000650E9">
            <w:pPr>
              <w:pStyle w:val="GBullets"/>
            </w:pPr>
          </w:p>
          <w:p w14:paraId="7DD936F3" w14:textId="77777777" w:rsidR="003E2FAD" w:rsidRDefault="003E2FAD" w:rsidP="000650E9">
            <w:pPr>
              <w:pStyle w:val="GBullets"/>
            </w:pPr>
            <w:r>
              <w:t>30 mins</w:t>
            </w:r>
          </w:p>
          <w:p w14:paraId="472714A4" w14:textId="77777777" w:rsidR="003E2FAD" w:rsidRDefault="003E2FAD" w:rsidP="000650E9">
            <w:pPr>
              <w:pStyle w:val="GBullets"/>
            </w:pPr>
          </w:p>
          <w:p w14:paraId="2A72BABE" w14:textId="77777777" w:rsidR="003E2FAD" w:rsidRDefault="003E2FAD" w:rsidP="000650E9">
            <w:pPr>
              <w:pStyle w:val="GBullets"/>
            </w:pPr>
          </w:p>
          <w:p w14:paraId="650B4EC3" w14:textId="77777777" w:rsidR="003E2FAD" w:rsidRDefault="003E2FAD" w:rsidP="000650E9">
            <w:pPr>
              <w:pStyle w:val="GBullets"/>
            </w:pPr>
          </w:p>
          <w:p w14:paraId="48EE5343" w14:textId="541AE3A0" w:rsidR="003E2FAD" w:rsidRDefault="003E2FAD" w:rsidP="000650E9">
            <w:pPr>
              <w:pStyle w:val="GBullets"/>
            </w:pPr>
            <w:r>
              <w:t>Depends on plans</w:t>
            </w:r>
          </w:p>
        </w:tc>
        <w:tc>
          <w:tcPr>
            <w:tcW w:w="1879" w:type="dxa"/>
            <w:vMerge/>
          </w:tcPr>
          <w:p w14:paraId="79FD1644" w14:textId="77777777" w:rsidR="000650E9" w:rsidRDefault="000650E9" w:rsidP="000650E9">
            <w:pPr>
              <w:pStyle w:val="GBullets"/>
            </w:pPr>
          </w:p>
        </w:tc>
      </w:tr>
      <w:tr w:rsidR="000650E9" w14:paraId="4C57FF6E" w14:textId="77777777" w:rsidTr="000801C2">
        <w:tc>
          <w:tcPr>
            <w:tcW w:w="1624" w:type="dxa"/>
            <w:vMerge/>
          </w:tcPr>
          <w:p w14:paraId="6CCA81F5" w14:textId="77777777" w:rsidR="000650E9" w:rsidRDefault="000650E9" w:rsidP="000650E9">
            <w:pPr>
              <w:pStyle w:val="GBodyparagraph"/>
            </w:pPr>
          </w:p>
        </w:tc>
        <w:tc>
          <w:tcPr>
            <w:tcW w:w="5581" w:type="dxa"/>
          </w:tcPr>
          <w:p w14:paraId="6924D38A" w14:textId="77777777" w:rsidR="000650E9" w:rsidRPr="000801C2" w:rsidRDefault="000650E9" w:rsidP="000650E9">
            <w:pPr>
              <w:pStyle w:val="GBodyparagraph"/>
              <w:rPr>
                <w:b/>
                <w:bCs/>
                <w:iCs/>
                <w:color w:val="000000" w:themeColor="text1"/>
              </w:rPr>
            </w:pPr>
            <w:r w:rsidRPr="000801C2">
              <w:rPr>
                <w:b/>
                <w:bCs/>
                <w:iCs/>
                <w:color w:val="000000" w:themeColor="text1"/>
              </w:rPr>
              <w:t>Wrap up</w:t>
            </w:r>
          </w:p>
          <w:p w14:paraId="2FE88153" w14:textId="51E1598D" w:rsidR="000650E9" w:rsidRPr="000801C2" w:rsidRDefault="003E2FAD" w:rsidP="000650E9">
            <w:pPr>
              <w:pStyle w:val="GBodyparagraph"/>
              <w:rPr>
                <w:b/>
                <w:bCs/>
                <w:iCs/>
                <w:color w:val="000000" w:themeColor="text1"/>
              </w:rPr>
            </w:pPr>
            <w:r w:rsidRPr="005E39D9">
              <w:rPr>
                <w:iCs/>
                <w:color w:val="000000" w:themeColor="text1"/>
              </w:rPr>
              <w:t>A Remembrance unit meeting activity will be released for units to take part in November, either virtually or social distanced</w:t>
            </w:r>
            <w:r>
              <w:rPr>
                <w:iCs/>
                <w:color w:val="000000" w:themeColor="text1"/>
              </w:rPr>
              <w:t>. A</w:t>
            </w:r>
            <w:r w:rsidRPr="005E39D9">
              <w:rPr>
                <w:iCs/>
                <w:color w:val="000000" w:themeColor="text1"/>
              </w:rPr>
              <w:t>sk girls if they would like to take part and plan in for a November unit meeting.</w:t>
            </w:r>
          </w:p>
        </w:tc>
        <w:tc>
          <w:tcPr>
            <w:tcW w:w="1104" w:type="dxa"/>
          </w:tcPr>
          <w:p w14:paraId="13BA2B8E" w14:textId="77777777" w:rsidR="000650E9" w:rsidRDefault="000650E9" w:rsidP="000650E9">
            <w:pPr>
              <w:pStyle w:val="GBullets"/>
            </w:pPr>
          </w:p>
          <w:p w14:paraId="0457F7B7" w14:textId="77777777" w:rsidR="003E2FAD" w:rsidRDefault="003E2FAD" w:rsidP="000650E9">
            <w:pPr>
              <w:pStyle w:val="GBullets"/>
            </w:pPr>
          </w:p>
          <w:p w14:paraId="05B62798" w14:textId="56D4732D" w:rsidR="003E2FAD" w:rsidRDefault="003E2FAD" w:rsidP="000650E9">
            <w:pPr>
              <w:pStyle w:val="GBullets"/>
            </w:pPr>
            <w:r>
              <w:t>5 mins</w:t>
            </w:r>
          </w:p>
        </w:tc>
        <w:tc>
          <w:tcPr>
            <w:tcW w:w="1879" w:type="dxa"/>
            <w:vMerge/>
          </w:tcPr>
          <w:p w14:paraId="3819AEE9" w14:textId="77777777" w:rsidR="000650E9" w:rsidRDefault="000650E9" w:rsidP="000650E9">
            <w:pPr>
              <w:pStyle w:val="GBullets"/>
            </w:pPr>
          </w:p>
        </w:tc>
      </w:tr>
      <w:tr w:rsidR="003E2FAD" w14:paraId="2CB65DE7" w14:textId="77777777" w:rsidTr="003E2FAD">
        <w:trPr>
          <w:trHeight w:val="4415"/>
        </w:trPr>
        <w:tc>
          <w:tcPr>
            <w:tcW w:w="1624" w:type="dxa"/>
          </w:tcPr>
          <w:p w14:paraId="50815168" w14:textId="77777777" w:rsidR="003E2FAD" w:rsidRDefault="003E2FAD" w:rsidP="000650E9">
            <w:pPr>
              <w:pStyle w:val="GBodyparagraph"/>
            </w:pPr>
          </w:p>
          <w:p w14:paraId="0C1CEAC9" w14:textId="597DF907" w:rsidR="003E2FAD" w:rsidRPr="005471CF" w:rsidRDefault="003E2FAD" w:rsidP="000650E9">
            <w:pPr>
              <w:pStyle w:val="GBodyparagraph"/>
            </w:pPr>
            <w:r>
              <w:t>Week 6</w:t>
            </w:r>
          </w:p>
          <w:p w14:paraId="79CBAB9F" w14:textId="4C67D8FE" w:rsidR="003E2FAD" w:rsidRDefault="003E2FAD" w:rsidP="000650E9">
            <w:pPr>
              <w:pStyle w:val="GBodyparagraph"/>
            </w:pPr>
            <w:r w:rsidRPr="005471CF">
              <w:t>__/__/__</w:t>
            </w:r>
          </w:p>
        </w:tc>
        <w:tc>
          <w:tcPr>
            <w:tcW w:w="5581" w:type="dxa"/>
          </w:tcPr>
          <w:p w14:paraId="0ED9DCD0" w14:textId="51FFB07D" w:rsidR="003E2FAD" w:rsidRPr="003E2FAD" w:rsidRDefault="003E2FAD" w:rsidP="003E2FAD">
            <w:pPr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3E2FAD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Throw your planned Promise party. </w:t>
            </w:r>
          </w:p>
          <w:p w14:paraId="24E4EA07" w14:textId="59228E2A" w:rsidR="003E2FAD" w:rsidRPr="003E2FAD" w:rsidRDefault="003E2FAD" w:rsidP="003E2FAD">
            <w:pPr>
              <w:rPr>
                <w:iCs/>
                <w:color w:val="000000" w:themeColor="text1"/>
                <w:sz w:val="24"/>
                <w:szCs w:val="24"/>
              </w:rPr>
            </w:pPr>
            <w:r w:rsidRPr="003E2FAD">
              <w:rPr>
                <w:iCs/>
                <w:color w:val="000000" w:themeColor="text1"/>
                <w:sz w:val="24"/>
                <w:szCs w:val="24"/>
              </w:rPr>
              <w:t>New girls who are ready take their Promise and are awarded the badge.</w:t>
            </w:r>
          </w:p>
          <w:p w14:paraId="1583E7BA" w14:textId="7CF2C95C" w:rsidR="003E2FAD" w:rsidRPr="000801C2" w:rsidRDefault="003E2FAD" w:rsidP="003E2FAD">
            <w:pPr>
              <w:pStyle w:val="GBodyparagraph"/>
              <w:rPr>
                <w:b/>
                <w:bCs/>
                <w:iCs/>
                <w:color w:val="000000" w:themeColor="text1"/>
              </w:rPr>
            </w:pPr>
            <w:r w:rsidRPr="003E2FAD">
              <w:rPr>
                <w:iCs/>
                <w:color w:val="000000" w:themeColor="text1"/>
              </w:rPr>
              <w:t>Any interest badges, skills builder stages or awards the girls have earned so far are presented and their achievement is celebrated by everyone.</w:t>
            </w:r>
          </w:p>
        </w:tc>
        <w:tc>
          <w:tcPr>
            <w:tcW w:w="1104" w:type="dxa"/>
          </w:tcPr>
          <w:p w14:paraId="3BCAA51D" w14:textId="77777777" w:rsidR="003E2FAD" w:rsidRDefault="003E2FAD" w:rsidP="000650E9">
            <w:pPr>
              <w:pStyle w:val="GBullets"/>
            </w:pPr>
          </w:p>
          <w:p w14:paraId="005D92E1" w14:textId="738CECB6" w:rsidR="003E2FAD" w:rsidRDefault="003E2FAD" w:rsidP="000650E9">
            <w:pPr>
              <w:pStyle w:val="GBullets"/>
            </w:pPr>
            <w:r>
              <w:t>Depends on party plans</w:t>
            </w:r>
          </w:p>
        </w:tc>
        <w:tc>
          <w:tcPr>
            <w:tcW w:w="1879" w:type="dxa"/>
          </w:tcPr>
          <w:p w14:paraId="69F3BD04" w14:textId="77777777" w:rsidR="003E2FAD" w:rsidRPr="000801C2" w:rsidRDefault="003E2FAD" w:rsidP="000650E9">
            <w:pPr>
              <w:rPr>
                <w:rFonts w:cstheme="minorHAnsi"/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Know Myself </w:t>
            </w:r>
            <w:r w:rsidRPr="000801C2">
              <w:rPr>
                <w:rFonts w:cstheme="minorHAnsi"/>
                <w:sz w:val="22"/>
                <w:szCs w:val="22"/>
              </w:rPr>
              <w:t>□</w:t>
            </w:r>
          </w:p>
          <w:p w14:paraId="46A732D8" w14:textId="77777777" w:rsidR="003E2FAD" w:rsidRPr="000801C2" w:rsidRDefault="003E2FAD" w:rsidP="000650E9">
            <w:pPr>
              <w:rPr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Express </w:t>
            </w:r>
            <w:r w:rsidRPr="000801C2">
              <w:rPr>
                <w:sz w:val="22"/>
                <w:szCs w:val="22"/>
              </w:rPr>
              <w:br/>
              <w:t xml:space="preserve">Myself </w:t>
            </w:r>
            <w:r w:rsidRPr="000801C2">
              <w:rPr>
                <w:rFonts w:cstheme="minorHAnsi"/>
                <w:sz w:val="22"/>
                <w:szCs w:val="22"/>
              </w:rPr>
              <w:t xml:space="preserve">□  </w:t>
            </w:r>
          </w:p>
          <w:p w14:paraId="175673FE" w14:textId="77777777" w:rsidR="003E2FAD" w:rsidRPr="000801C2" w:rsidRDefault="003E2FAD" w:rsidP="000650E9">
            <w:pPr>
              <w:rPr>
                <w:rFonts w:cstheme="minorHAnsi"/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Be Well </w:t>
            </w:r>
            <w:r w:rsidRPr="000801C2">
              <w:rPr>
                <w:rFonts w:cstheme="minorHAnsi"/>
                <w:sz w:val="22"/>
                <w:szCs w:val="22"/>
              </w:rPr>
              <w:t>□</w:t>
            </w:r>
          </w:p>
          <w:p w14:paraId="6AACA3D9" w14:textId="77777777" w:rsidR="003E2FAD" w:rsidRPr="000801C2" w:rsidRDefault="003E2FAD" w:rsidP="000650E9">
            <w:pPr>
              <w:rPr>
                <w:rFonts w:cstheme="minorHAnsi"/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Have </w:t>
            </w:r>
            <w:r w:rsidRPr="000801C2">
              <w:rPr>
                <w:sz w:val="22"/>
                <w:szCs w:val="22"/>
              </w:rPr>
              <w:br/>
              <w:t xml:space="preserve">Adventures </w:t>
            </w:r>
            <w:r w:rsidRPr="000801C2">
              <w:rPr>
                <w:rFonts w:cstheme="minorHAnsi"/>
                <w:sz w:val="22"/>
                <w:szCs w:val="22"/>
              </w:rPr>
              <w:t>□</w:t>
            </w:r>
          </w:p>
          <w:p w14:paraId="7C16AE18" w14:textId="77777777" w:rsidR="003E2FAD" w:rsidRPr="000801C2" w:rsidRDefault="003E2FAD" w:rsidP="000650E9">
            <w:pPr>
              <w:rPr>
                <w:rFonts w:cstheme="minorHAnsi"/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Take Action </w:t>
            </w:r>
            <w:r w:rsidRPr="000801C2">
              <w:rPr>
                <w:rFonts w:cstheme="minorHAnsi"/>
                <w:sz w:val="22"/>
                <w:szCs w:val="22"/>
              </w:rPr>
              <w:t>□</w:t>
            </w:r>
          </w:p>
          <w:p w14:paraId="0D21CF00" w14:textId="77777777" w:rsidR="003E2FAD" w:rsidRPr="000801C2" w:rsidRDefault="003E2FAD" w:rsidP="000650E9">
            <w:pPr>
              <w:rPr>
                <w:rFonts w:cstheme="minorHAnsi"/>
                <w:sz w:val="22"/>
                <w:szCs w:val="22"/>
              </w:rPr>
            </w:pPr>
            <w:r w:rsidRPr="000801C2">
              <w:rPr>
                <w:sz w:val="22"/>
                <w:szCs w:val="22"/>
              </w:rPr>
              <w:t xml:space="preserve">Skills For My Future </w:t>
            </w:r>
            <w:r w:rsidRPr="000801C2">
              <w:rPr>
                <w:rFonts w:cstheme="minorHAnsi"/>
                <w:sz w:val="22"/>
                <w:szCs w:val="22"/>
              </w:rPr>
              <w:t>□</w:t>
            </w:r>
          </w:p>
          <w:p w14:paraId="20D88015" w14:textId="650EE546" w:rsidR="003E2FAD" w:rsidRDefault="003E2FAD" w:rsidP="000650E9">
            <w:pPr>
              <w:pStyle w:val="GBullets"/>
            </w:pPr>
            <w:r w:rsidRPr="000801C2">
              <w:t>(</w:t>
            </w:r>
            <w:r>
              <w:t>T</w:t>
            </w:r>
            <w:r w:rsidRPr="000801C2">
              <w:t>ick themes as appropriate)</w:t>
            </w:r>
          </w:p>
        </w:tc>
      </w:tr>
    </w:tbl>
    <w:p w14:paraId="33C4D0FB" w14:textId="293BD757" w:rsidR="007C4E67" w:rsidRPr="00EA070C" w:rsidRDefault="007C4E67" w:rsidP="000801C2">
      <w:pPr>
        <w:pStyle w:val="GBullets"/>
      </w:pPr>
    </w:p>
    <w:sectPr w:rsidR="007C4E67" w:rsidRPr="00EA070C" w:rsidSect="00F851F1">
      <w:footerReference w:type="even" r:id="rId28"/>
      <w:footerReference w:type="default" r:id="rId29"/>
      <w:headerReference w:type="first" r:id="rId30"/>
      <w:footerReference w:type="first" r:id="rId31"/>
      <w:pgSz w:w="11900" w:h="16840"/>
      <w:pgMar w:top="851" w:right="851" w:bottom="1559" w:left="851" w:header="709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B79FB" w14:textId="77777777" w:rsidR="00494E08" w:rsidRDefault="00494E08" w:rsidP="00DB2115">
      <w:r>
        <w:separator/>
      </w:r>
    </w:p>
  </w:endnote>
  <w:endnote w:type="continuationSeparator" w:id="0">
    <w:p w14:paraId="4686CF78" w14:textId="77777777" w:rsidR="00494E08" w:rsidRDefault="00494E08" w:rsidP="00DB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-Bold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MSP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C7907" w14:textId="77777777" w:rsidR="0041610E" w:rsidRDefault="0041610E" w:rsidP="00DB2115">
    <w:pPr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end"/>
    </w:r>
  </w:p>
  <w:p w14:paraId="06DBEFFE" w14:textId="77777777" w:rsidR="0041610E" w:rsidRDefault="0041610E" w:rsidP="00DB211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CE6C1" w14:textId="77777777" w:rsidR="0041610E" w:rsidRDefault="0041610E" w:rsidP="00E5586D">
    <w:pPr>
      <w:pStyle w:val="Copyrightinfo"/>
      <w:rPr>
        <w:rStyle w:val="PageNumber"/>
      </w:rPr>
    </w:pPr>
    <w:r w:rsidRPr="00D4623D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9789154" wp14:editId="216C33D6">
              <wp:simplePos x="0" y="0"/>
              <wp:positionH relativeFrom="column">
                <wp:posOffset>3559175</wp:posOffset>
              </wp:positionH>
              <wp:positionV relativeFrom="paragraph">
                <wp:posOffset>-9525</wp:posOffset>
              </wp:positionV>
              <wp:extent cx="2971800" cy="4572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03687" w14:textId="0EBBCC69" w:rsidR="0041610E" w:rsidRPr="00C64181" w:rsidRDefault="0041610E" w:rsidP="00E5586D">
                          <w:pPr>
                            <w:pStyle w:val="Copyrightinfo"/>
                            <w:jc w:val="right"/>
                          </w:pPr>
                          <w:r w:rsidRPr="00D4623D">
                            <w:t>© The Guide Association 2</w:t>
                          </w:r>
                          <w:r w:rsidR="003E2FAD">
                            <w:t>020</w:t>
                          </w:r>
                          <w:r w:rsidRPr="00D4623D">
                            <w:t xml:space="preserve">  www.girlguiding.org.uk</w:t>
                          </w:r>
                        </w:p>
                      </w:txbxContent>
                    </wps:txbx>
                    <wps:bodyPr rot="0" vert="horz" wrap="square" lIns="914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78915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0.25pt;margin-top:-.75pt;width:234pt;height:3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" filled="f" stroked="f">
              <v:textbox inset=",0,0,0">
                <w:txbxContent>
                  <w:p w14:paraId="59703687" w14:textId="0EBBCC69" w:rsidR="0041610E" w:rsidRPr="00C64181" w:rsidRDefault="0041610E" w:rsidP="00E5586D">
                    <w:pPr>
                      <w:pStyle w:val="Copyrightinfo"/>
                      <w:jc w:val="right"/>
                    </w:pPr>
                    <w:r w:rsidRPr="00D4623D">
                      <w:t>© The Guide Association 2</w:t>
                    </w:r>
                    <w:r w:rsidR="003E2FAD">
                      <w:t>020</w:t>
                    </w:r>
                    <w:r w:rsidRPr="00D4623D">
                      <w:t xml:space="preserve">  www.girlguiding.org.uk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F0D5702" wp14:editId="4DCFBF64">
              <wp:simplePos x="0" y="0"/>
              <wp:positionH relativeFrom="column">
                <wp:posOffset>114300</wp:posOffset>
              </wp:positionH>
              <wp:positionV relativeFrom="paragraph">
                <wp:posOffset>-9525</wp:posOffset>
              </wp:positionV>
              <wp:extent cx="2971800" cy="45720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FF75B" w14:textId="54E13D11" w:rsidR="00DF20AE" w:rsidRPr="00C64181" w:rsidRDefault="00DF20AE" w:rsidP="00E5586D">
                          <w:pPr>
                            <w:pStyle w:val="Copyrightinfo"/>
                          </w:pPr>
                          <w:r>
                            <w:t>E</w:t>
                          </w:r>
                          <w:r w:rsidR="003E2FAD">
                            <w:t>xample 6-week programme plan</w:t>
                          </w:r>
                          <w:r>
                            <w:t xml:space="preserve"> - Guides</w:t>
                          </w:r>
                        </w:p>
                      </w:txbxContent>
                    </wps:txbx>
                    <wps:bodyPr rot="0" vert="horz" wrap="square" lIns="914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0D5702" id="_x0000_s1027" type="#_x0000_t202" style="position:absolute;margin-left:9pt;margin-top:-.75pt;width:234pt;height:3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" filled="f" stroked="f">
              <v:textbox inset=",0,0,0">
                <w:txbxContent>
                  <w:p w14:paraId="359FF75B" w14:textId="54E13D11" w:rsidR="00DF20AE" w:rsidRPr="00C64181" w:rsidRDefault="00DF20AE" w:rsidP="00E5586D">
                    <w:pPr>
                      <w:pStyle w:val="Copyrightinfo"/>
                    </w:pPr>
                    <w:r>
                      <w:t>E</w:t>
                    </w:r>
                    <w:r w:rsidR="003E2FAD">
                      <w:t>xample 6-week programme plan</w:t>
                    </w:r>
                    <w:r>
                      <w:t xml:space="preserve"> - Guides</w:t>
                    </w:r>
                  </w:p>
                </w:txbxContent>
              </v:textbox>
            </v:shape>
          </w:pict>
        </mc:Fallback>
      </mc:AlternateConten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7C93">
      <w:rPr>
        <w:rStyle w:val="PageNumber"/>
        <w:noProof/>
      </w:rPr>
      <w:t>3</w:t>
    </w:r>
    <w:r>
      <w:rPr>
        <w:rStyle w:val="PageNumber"/>
      </w:rPr>
      <w:fldChar w:fldCharType="end"/>
    </w:r>
  </w:p>
  <w:p w14:paraId="309D3C47" w14:textId="77777777" w:rsidR="0041610E" w:rsidRPr="00DA1363" w:rsidRDefault="0041610E" w:rsidP="00DB211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AC8C3" w14:textId="77777777" w:rsidR="0041610E" w:rsidRDefault="0041610E" w:rsidP="00E5586D">
    <w:pPr>
      <w:pStyle w:val="Copyrightinfo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2153358E" wp14:editId="103A4761">
              <wp:simplePos x="0" y="0"/>
              <wp:positionH relativeFrom="insideMargin">
                <wp:posOffset>4426585</wp:posOffset>
              </wp:positionH>
              <wp:positionV relativeFrom="paragraph">
                <wp:posOffset>-10633</wp:posOffset>
              </wp:positionV>
              <wp:extent cx="2743835" cy="457200"/>
              <wp:effectExtent l="0" t="0" r="18415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83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057F0A1C" w14:textId="224F9A38" w:rsidR="0041610E" w:rsidRDefault="0041610E" w:rsidP="00DB2115">
                          <w:pPr>
                            <w:pStyle w:val="Copyrightinfo"/>
                          </w:pPr>
                          <w:r>
                            <w:t>© The Guide Association 20</w:t>
                          </w:r>
                          <w:r w:rsidR="000801C2">
                            <w:t>20</w:t>
                          </w:r>
                          <w:r>
                            <w:t xml:space="preserve">  www.girlguiding.org.uk</w:t>
                          </w:r>
                          <w:r w:rsidRPr="003366D6">
                            <w:rPr>
                              <w:color w:val="000000" w:themeColor="text1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3358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48.55pt;margin-top:-.85pt;width:216.05pt;height:36pt;z-index:-251649536;visibility:visible;mso-wrap-style:square;mso-width-percent:0;mso-height-percent:0;mso-wrap-distance-left:9pt;mso-wrap-distance-top:0;mso-wrap-distance-right:9pt;mso-wrap-distance-bottom:0;mso-position-horizontal:absolute;mso-position-horizontal-relative:outer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" filled="f" stroked="f">
              <v:textbox inset="0,0,0,0">
                <w:txbxContent>
                  <w:p w14:paraId="057F0A1C" w14:textId="224F9A38" w:rsidR="0041610E" w:rsidRDefault="0041610E" w:rsidP="00DB2115">
                    <w:pPr>
                      <w:pStyle w:val="Copyrightinfo"/>
                    </w:pPr>
                    <w:r>
                      <w:t>© The Guide Association 20</w:t>
                    </w:r>
                    <w:r w:rsidR="000801C2">
                      <w:t>20</w:t>
                    </w:r>
                    <w:r>
                      <w:t xml:space="preserve">  www.girlguiding.org.uk</w:t>
                    </w:r>
                    <w:r w:rsidRPr="003366D6">
                      <w:rPr>
                        <w:color w:val="000000" w:themeColor="text1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6D10FF5" wp14:editId="3D5DFAED">
              <wp:simplePos x="0" y="0"/>
              <wp:positionH relativeFrom="column">
                <wp:posOffset>228600</wp:posOffset>
              </wp:positionH>
              <wp:positionV relativeFrom="paragraph">
                <wp:posOffset>-10633</wp:posOffset>
              </wp:positionV>
              <wp:extent cx="2971800" cy="45720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CC447" w14:textId="07D003DC" w:rsidR="0041610E" w:rsidRPr="00C64181" w:rsidRDefault="007C70D7" w:rsidP="00E5586D">
                          <w:pPr>
                            <w:pStyle w:val="Copyrightinfo"/>
                          </w:pPr>
                          <w:r>
                            <w:t>Guides</w:t>
                          </w:r>
                          <w:r w:rsidR="000801C2">
                            <w:t xml:space="preserve"> - example 6-week programme plan</w:t>
                          </w:r>
                        </w:p>
                      </w:txbxContent>
                    </wps:txbx>
                    <wps:bodyPr rot="0" vert="horz" wrap="square" lIns="914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D10FF5" id="_x0000_s1029" type="#_x0000_t202" style="position:absolute;margin-left:18pt;margin-top:-.85pt;width:234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" filled="f" stroked="f">
              <v:textbox inset=",0,0,0">
                <w:txbxContent>
                  <w:p w14:paraId="058CC447" w14:textId="07D003DC" w:rsidR="0041610E" w:rsidRPr="00C64181" w:rsidRDefault="007C70D7" w:rsidP="00E5586D">
                    <w:pPr>
                      <w:pStyle w:val="Copyrightinfo"/>
                    </w:pPr>
                    <w:r>
                      <w:t>Guides</w:t>
                    </w:r>
                    <w:r w:rsidR="000801C2">
                      <w:t xml:space="preserve"> - example 6-week programme plan</w:t>
                    </w:r>
                  </w:p>
                </w:txbxContent>
              </v:textbox>
            </v:shape>
          </w:pict>
        </mc:Fallback>
      </mc:AlternateConten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7C93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F4CC95" w14:textId="77777777" w:rsidR="0041610E" w:rsidRDefault="0041610E" w:rsidP="00967CC4">
    <w:pPr>
      <w:pStyle w:val="GAheading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F2621" w14:textId="77777777" w:rsidR="00494E08" w:rsidRDefault="00494E08" w:rsidP="00DB2115">
      <w:r>
        <w:separator/>
      </w:r>
    </w:p>
  </w:footnote>
  <w:footnote w:type="continuationSeparator" w:id="0">
    <w:p w14:paraId="766FED7F" w14:textId="77777777" w:rsidR="00494E08" w:rsidRDefault="00494E08" w:rsidP="00DB2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7E600" w14:textId="77777777" w:rsidR="0041610E" w:rsidRDefault="0041610E" w:rsidP="00DB2115">
    <w:r>
      <w:rPr>
        <w:noProof/>
        <w:lang w:eastAsia="en-GB"/>
      </w:rPr>
      <w:drawing>
        <wp:anchor distT="0" distB="0" distL="114300" distR="114300" simplePos="0" relativeHeight="251662848" behindDoc="1" locked="0" layoutInCell="1" allowOverlap="1" wp14:anchorId="35EE4D19" wp14:editId="121095E5">
          <wp:simplePos x="0" y="0"/>
          <wp:positionH relativeFrom="column">
            <wp:posOffset>-457200</wp:posOffset>
          </wp:positionH>
          <wp:positionV relativeFrom="paragraph">
            <wp:posOffset>-451958</wp:posOffset>
          </wp:positionV>
          <wp:extent cx="7543800" cy="3732530"/>
          <wp:effectExtent l="0" t="0" r="0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Titl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3732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BF7F4B" w14:textId="77777777" w:rsidR="0041610E" w:rsidRDefault="0041610E" w:rsidP="00DB2115">
    <w:r>
      <w:tab/>
    </w:r>
  </w:p>
  <w:p w14:paraId="47832C4C" w14:textId="77777777" w:rsidR="0041610E" w:rsidRDefault="0041610E" w:rsidP="00DB2115"/>
  <w:p w14:paraId="0E474777" w14:textId="77777777" w:rsidR="0041610E" w:rsidRDefault="0041610E" w:rsidP="00DB2115">
    <w:r>
      <w:tab/>
    </w:r>
  </w:p>
  <w:p w14:paraId="5F8D4A43" w14:textId="77777777" w:rsidR="0041610E" w:rsidRDefault="0041610E" w:rsidP="00DB21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9269E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5BA87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A2CF6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5CE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F24D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70C7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2EA2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7A4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29213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F4C7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3AC45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065F1F"/>
    <w:multiLevelType w:val="multilevel"/>
    <w:tmpl w:val="CC0A51C6"/>
    <w:numStyleLink w:val="GUKbullets"/>
  </w:abstractNum>
  <w:abstractNum w:abstractNumId="12" w15:restartNumberingAfterBreak="0">
    <w:nsid w:val="02DD0174"/>
    <w:multiLevelType w:val="hybridMultilevel"/>
    <w:tmpl w:val="DA5A5426"/>
    <w:lvl w:ilvl="0" w:tplc="FF365C28">
      <w:numFmt w:val="bullet"/>
      <w:lvlText w:val="-"/>
      <w:lvlJc w:val="left"/>
      <w:pPr>
        <w:ind w:left="644" w:hanging="360"/>
      </w:pPr>
      <w:rPr>
        <w:rFonts w:ascii="Trebuchet MS" w:eastAsia="MS Mincho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04957983"/>
    <w:multiLevelType w:val="multilevel"/>
    <w:tmpl w:val="CC0A51C6"/>
    <w:numStyleLink w:val="GUKbullets"/>
  </w:abstractNum>
  <w:abstractNum w:abstractNumId="14" w15:restartNumberingAfterBreak="0">
    <w:nsid w:val="06D67532"/>
    <w:multiLevelType w:val="hybridMultilevel"/>
    <w:tmpl w:val="C26AEC1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0E2A1024"/>
    <w:multiLevelType w:val="hybridMultilevel"/>
    <w:tmpl w:val="BBC6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2141C7"/>
    <w:multiLevelType w:val="hybridMultilevel"/>
    <w:tmpl w:val="4510C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447AAF"/>
    <w:multiLevelType w:val="hybridMultilevel"/>
    <w:tmpl w:val="B0B82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C722E6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1C092E73"/>
    <w:multiLevelType w:val="multilevel"/>
    <w:tmpl w:val="CC0A51C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b/>
        <w:bCs/>
        <w:color w:val="999999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C21A62"/>
    <w:multiLevelType w:val="hybridMultilevel"/>
    <w:tmpl w:val="D4822CC0"/>
    <w:lvl w:ilvl="0" w:tplc="B652EAFA"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FBC0059"/>
    <w:multiLevelType w:val="hybridMultilevel"/>
    <w:tmpl w:val="26586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0743E5"/>
    <w:multiLevelType w:val="hybridMultilevel"/>
    <w:tmpl w:val="DC2C2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C0BEB"/>
    <w:multiLevelType w:val="multilevel"/>
    <w:tmpl w:val="CC0A51C6"/>
    <w:numStyleLink w:val="GUKbullets"/>
  </w:abstractNum>
  <w:abstractNum w:abstractNumId="24" w15:restartNumberingAfterBreak="0">
    <w:nsid w:val="39803458"/>
    <w:multiLevelType w:val="hybridMultilevel"/>
    <w:tmpl w:val="8C52B3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9E72270"/>
    <w:multiLevelType w:val="hybridMultilevel"/>
    <w:tmpl w:val="C6F09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47B3D"/>
    <w:multiLevelType w:val="hybridMultilevel"/>
    <w:tmpl w:val="3ED86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546819"/>
    <w:multiLevelType w:val="hybridMultilevel"/>
    <w:tmpl w:val="3870AE60"/>
    <w:lvl w:ilvl="0" w:tplc="9BDAA5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8D3A53"/>
    <w:multiLevelType w:val="multilevel"/>
    <w:tmpl w:val="CC0A51C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b/>
        <w:bCs/>
        <w:color w:val="999999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373D84"/>
    <w:multiLevelType w:val="hybridMultilevel"/>
    <w:tmpl w:val="7D8A8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9E2A16"/>
    <w:multiLevelType w:val="multilevel"/>
    <w:tmpl w:val="CC0A51C6"/>
    <w:numStyleLink w:val="GUKbullets"/>
  </w:abstractNum>
  <w:abstractNum w:abstractNumId="31" w15:restartNumberingAfterBreak="0">
    <w:nsid w:val="419F2325"/>
    <w:multiLevelType w:val="hybridMultilevel"/>
    <w:tmpl w:val="6CE03EE8"/>
    <w:lvl w:ilvl="0" w:tplc="A3A2284C">
      <w:start w:val="2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CA62C5"/>
    <w:multiLevelType w:val="multilevel"/>
    <w:tmpl w:val="D582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9D741B"/>
    <w:multiLevelType w:val="multilevel"/>
    <w:tmpl w:val="CC0A51C6"/>
    <w:styleLink w:val="GUKbullets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b/>
        <w:bCs/>
        <w:color w:val="999999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E3778C"/>
    <w:multiLevelType w:val="multilevel"/>
    <w:tmpl w:val="CC0A51C6"/>
    <w:numStyleLink w:val="GUKbullets"/>
  </w:abstractNum>
  <w:abstractNum w:abstractNumId="35" w15:restartNumberingAfterBreak="0">
    <w:nsid w:val="45574FB0"/>
    <w:multiLevelType w:val="hybridMultilevel"/>
    <w:tmpl w:val="C46AA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8F7795"/>
    <w:multiLevelType w:val="hybridMultilevel"/>
    <w:tmpl w:val="BF84D40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5AC6290F"/>
    <w:multiLevelType w:val="hybridMultilevel"/>
    <w:tmpl w:val="3BAA63C0"/>
    <w:lvl w:ilvl="0" w:tplc="4EB0400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5C880827"/>
    <w:multiLevelType w:val="hybridMultilevel"/>
    <w:tmpl w:val="240E8640"/>
    <w:lvl w:ilvl="0" w:tplc="B652EA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4D7C92"/>
    <w:multiLevelType w:val="hybridMultilevel"/>
    <w:tmpl w:val="850E0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B2491C"/>
    <w:multiLevelType w:val="hybridMultilevel"/>
    <w:tmpl w:val="D5828D14"/>
    <w:lvl w:ilvl="0" w:tplc="9BDAA5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954EF1"/>
    <w:multiLevelType w:val="multilevel"/>
    <w:tmpl w:val="CC0A51C6"/>
    <w:numStyleLink w:val="GUKbullets"/>
  </w:abstractNum>
  <w:abstractNum w:abstractNumId="42" w15:restartNumberingAfterBreak="0">
    <w:nsid w:val="67F26E13"/>
    <w:multiLevelType w:val="hybridMultilevel"/>
    <w:tmpl w:val="410AA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6151D"/>
    <w:multiLevelType w:val="multilevel"/>
    <w:tmpl w:val="CC0A51C6"/>
    <w:numStyleLink w:val="GUKbullets"/>
  </w:abstractNum>
  <w:abstractNum w:abstractNumId="44" w15:restartNumberingAfterBreak="0">
    <w:nsid w:val="781644B7"/>
    <w:multiLevelType w:val="hybridMultilevel"/>
    <w:tmpl w:val="B25C03CC"/>
    <w:lvl w:ilvl="0" w:tplc="9BDAA5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C71088"/>
    <w:multiLevelType w:val="hybridMultilevel"/>
    <w:tmpl w:val="CC0A51C6"/>
    <w:lvl w:ilvl="0" w:tplc="E200A69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808080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3C7C19"/>
    <w:multiLevelType w:val="hybridMultilevel"/>
    <w:tmpl w:val="5DB8F5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724031"/>
    <w:multiLevelType w:val="hybridMultilevel"/>
    <w:tmpl w:val="B18CDBA6"/>
    <w:lvl w:ilvl="0" w:tplc="B652EAFA"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6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27"/>
  </w:num>
  <w:num w:numId="14">
    <w:abstractNumId w:val="44"/>
  </w:num>
  <w:num w:numId="15">
    <w:abstractNumId w:val="18"/>
  </w:num>
  <w:num w:numId="16">
    <w:abstractNumId w:val="40"/>
  </w:num>
  <w:num w:numId="17">
    <w:abstractNumId w:val="32"/>
  </w:num>
  <w:num w:numId="18">
    <w:abstractNumId w:val="45"/>
  </w:num>
  <w:num w:numId="19">
    <w:abstractNumId w:val="33"/>
  </w:num>
  <w:num w:numId="20">
    <w:abstractNumId w:val="19"/>
  </w:num>
  <w:num w:numId="21">
    <w:abstractNumId w:val="23"/>
  </w:num>
  <w:num w:numId="22">
    <w:abstractNumId w:val="43"/>
  </w:num>
  <w:num w:numId="23">
    <w:abstractNumId w:val="28"/>
  </w:num>
  <w:num w:numId="24">
    <w:abstractNumId w:val="30"/>
  </w:num>
  <w:num w:numId="25">
    <w:abstractNumId w:val="34"/>
  </w:num>
  <w:num w:numId="26">
    <w:abstractNumId w:val="13"/>
  </w:num>
  <w:num w:numId="27">
    <w:abstractNumId w:val="41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/>
          <w:b/>
          <w:bCs/>
          <w:color w:val="A6A6A6" w:themeColor="background1" w:themeShade="A6"/>
          <w:sz w:val="32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</w:rPr>
      </w:lvl>
    </w:lvlOverride>
  </w:num>
  <w:num w:numId="28">
    <w:abstractNumId w:val="11"/>
  </w:num>
  <w:num w:numId="29">
    <w:abstractNumId w:val="0"/>
  </w:num>
  <w:num w:numId="30">
    <w:abstractNumId w:val="42"/>
  </w:num>
  <w:num w:numId="31">
    <w:abstractNumId w:val="16"/>
  </w:num>
  <w:num w:numId="32">
    <w:abstractNumId w:val="38"/>
  </w:num>
  <w:num w:numId="33">
    <w:abstractNumId w:val="15"/>
  </w:num>
  <w:num w:numId="34">
    <w:abstractNumId w:val="38"/>
  </w:num>
  <w:num w:numId="35">
    <w:abstractNumId w:val="20"/>
  </w:num>
  <w:num w:numId="36">
    <w:abstractNumId w:val="47"/>
  </w:num>
  <w:num w:numId="37">
    <w:abstractNumId w:val="36"/>
  </w:num>
  <w:num w:numId="38">
    <w:abstractNumId w:val="14"/>
  </w:num>
  <w:num w:numId="39">
    <w:abstractNumId w:val="12"/>
  </w:num>
  <w:num w:numId="40">
    <w:abstractNumId w:val="37"/>
  </w:num>
  <w:num w:numId="41">
    <w:abstractNumId w:val="31"/>
  </w:num>
  <w:num w:numId="42">
    <w:abstractNumId w:val="25"/>
  </w:num>
  <w:num w:numId="43">
    <w:abstractNumId w:val="22"/>
  </w:num>
  <w:num w:numId="44">
    <w:abstractNumId w:val="17"/>
  </w:num>
  <w:num w:numId="45">
    <w:abstractNumId w:val="35"/>
  </w:num>
  <w:num w:numId="46">
    <w:abstractNumId w:val="26"/>
  </w:num>
  <w:num w:numId="47">
    <w:abstractNumId w:val="24"/>
  </w:num>
  <w:num w:numId="48">
    <w:abstractNumId w:val="3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70"/>
    <w:rsid w:val="000154B1"/>
    <w:rsid w:val="00053AF3"/>
    <w:rsid w:val="000650E9"/>
    <w:rsid w:val="000801C2"/>
    <w:rsid w:val="00086C4D"/>
    <w:rsid w:val="000871B6"/>
    <w:rsid w:val="000C5434"/>
    <w:rsid w:val="000F4F37"/>
    <w:rsid w:val="0010149F"/>
    <w:rsid w:val="00116F75"/>
    <w:rsid w:val="00122D41"/>
    <w:rsid w:val="00123D35"/>
    <w:rsid w:val="001B0507"/>
    <w:rsid w:val="0021735D"/>
    <w:rsid w:val="002477AF"/>
    <w:rsid w:val="00280297"/>
    <w:rsid w:val="002825EA"/>
    <w:rsid w:val="00294E0D"/>
    <w:rsid w:val="002C6B85"/>
    <w:rsid w:val="002D0CEF"/>
    <w:rsid w:val="002D27F9"/>
    <w:rsid w:val="002E791A"/>
    <w:rsid w:val="002F5F2B"/>
    <w:rsid w:val="00323D5B"/>
    <w:rsid w:val="003366D6"/>
    <w:rsid w:val="0037023D"/>
    <w:rsid w:val="00393E89"/>
    <w:rsid w:val="003E2FAD"/>
    <w:rsid w:val="003F3E70"/>
    <w:rsid w:val="00415A8C"/>
    <w:rsid w:val="0041610E"/>
    <w:rsid w:val="0044310C"/>
    <w:rsid w:val="004511B0"/>
    <w:rsid w:val="00473D52"/>
    <w:rsid w:val="00494E08"/>
    <w:rsid w:val="004A317C"/>
    <w:rsid w:val="004D009A"/>
    <w:rsid w:val="004D5F8E"/>
    <w:rsid w:val="004E1805"/>
    <w:rsid w:val="004E74FC"/>
    <w:rsid w:val="00502B63"/>
    <w:rsid w:val="005066A3"/>
    <w:rsid w:val="00522954"/>
    <w:rsid w:val="00534CDF"/>
    <w:rsid w:val="0054731C"/>
    <w:rsid w:val="005645C5"/>
    <w:rsid w:val="005A3F74"/>
    <w:rsid w:val="005B4099"/>
    <w:rsid w:val="005C7A58"/>
    <w:rsid w:val="005D4582"/>
    <w:rsid w:val="005E39A7"/>
    <w:rsid w:val="005F6967"/>
    <w:rsid w:val="006242EF"/>
    <w:rsid w:val="00631ADB"/>
    <w:rsid w:val="00660561"/>
    <w:rsid w:val="0066449A"/>
    <w:rsid w:val="00664CB9"/>
    <w:rsid w:val="006707B6"/>
    <w:rsid w:val="00670D71"/>
    <w:rsid w:val="006769DF"/>
    <w:rsid w:val="006857CA"/>
    <w:rsid w:val="00686C10"/>
    <w:rsid w:val="0069767F"/>
    <w:rsid w:val="006D2041"/>
    <w:rsid w:val="007001BD"/>
    <w:rsid w:val="007C4E67"/>
    <w:rsid w:val="007C70D7"/>
    <w:rsid w:val="007C7D4F"/>
    <w:rsid w:val="007D190C"/>
    <w:rsid w:val="00845483"/>
    <w:rsid w:val="0084687D"/>
    <w:rsid w:val="0085656C"/>
    <w:rsid w:val="00865FDC"/>
    <w:rsid w:val="008768A7"/>
    <w:rsid w:val="008828F0"/>
    <w:rsid w:val="00893D19"/>
    <w:rsid w:val="008B6E28"/>
    <w:rsid w:val="008C0164"/>
    <w:rsid w:val="008F6E07"/>
    <w:rsid w:val="00901FAD"/>
    <w:rsid w:val="009301BC"/>
    <w:rsid w:val="009572AD"/>
    <w:rsid w:val="00961B1B"/>
    <w:rsid w:val="00967CC4"/>
    <w:rsid w:val="00972A84"/>
    <w:rsid w:val="009741AD"/>
    <w:rsid w:val="00A037FE"/>
    <w:rsid w:val="00A319EB"/>
    <w:rsid w:val="00A41926"/>
    <w:rsid w:val="00A510B0"/>
    <w:rsid w:val="00A54AB2"/>
    <w:rsid w:val="00AB6FCC"/>
    <w:rsid w:val="00AE147B"/>
    <w:rsid w:val="00AE7069"/>
    <w:rsid w:val="00B15E01"/>
    <w:rsid w:val="00B16347"/>
    <w:rsid w:val="00B1651C"/>
    <w:rsid w:val="00B2477F"/>
    <w:rsid w:val="00B4598A"/>
    <w:rsid w:val="00B71CE7"/>
    <w:rsid w:val="00BB0567"/>
    <w:rsid w:val="00BB14CD"/>
    <w:rsid w:val="00BB5E5B"/>
    <w:rsid w:val="00BD2A4E"/>
    <w:rsid w:val="00BE5706"/>
    <w:rsid w:val="00BE7DB5"/>
    <w:rsid w:val="00C04FB9"/>
    <w:rsid w:val="00C12700"/>
    <w:rsid w:val="00C24DF3"/>
    <w:rsid w:val="00C45448"/>
    <w:rsid w:val="00C47C93"/>
    <w:rsid w:val="00C64181"/>
    <w:rsid w:val="00C644ED"/>
    <w:rsid w:val="00C67008"/>
    <w:rsid w:val="00CA7D25"/>
    <w:rsid w:val="00CD3DAB"/>
    <w:rsid w:val="00CF1180"/>
    <w:rsid w:val="00D41894"/>
    <w:rsid w:val="00D4623D"/>
    <w:rsid w:val="00D515E5"/>
    <w:rsid w:val="00D6230C"/>
    <w:rsid w:val="00D64BF8"/>
    <w:rsid w:val="00D64C0C"/>
    <w:rsid w:val="00D82B6C"/>
    <w:rsid w:val="00D87DE7"/>
    <w:rsid w:val="00DA1363"/>
    <w:rsid w:val="00DB2115"/>
    <w:rsid w:val="00DF20AE"/>
    <w:rsid w:val="00E03557"/>
    <w:rsid w:val="00E13A0D"/>
    <w:rsid w:val="00E16581"/>
    <w:rsid w:val="00E5586D"/>
    <w:rsid w:val="00E64925"/>
    <w:rsid w:val="00E91D95"/>
    <w:rsid w:val="00EA070C"/>
    <w:rsid w:val="00EA3723"/>
    <w:rsid w:val="00EA6332"/>
    <w:rsid w:val="00ED0483"/>
    <w:rsid w:val="00ED32C7"/>
    <w:rsid w:val="00ED574E"/>
    <w:rsid w:val="00EF112B"/>
    <w:rsid w:val="00EF474B"/>
    <w:rsid w:val="00F21D9C"/>
    <w:rsid w:val="00F6635A"/>
    <w:rsid w:val="00F851F1"/>
    <w:rsid w:val="00F865A3"/>
    <w:rsid w:val="00F91F8B"/>
    <w:rsid w:val="00FA2532"/>
    <w:rsid w:val="00FB6B70"/>
    <w:rsid w:val="00FC30A5"/>
    <w:rsid w:val="00FC6875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9AAD18"/>
  <w15:docId w15:val="{C1B6B156-C5A1-4F4A-BF0A-F34C784F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242EF"/>
    <w:pPr>
      <w:tabs>
        <w:tab w:val="left" w:pos="2268"/>
      </w:tabs>
      <w:spacing w:after="200" w:line="260" w:lineRule="exact"/>
    </w:pPr>
    <w:rPr>
      <w:rFonts w:ascii="Trebuchet MS" w:hAnsi="Trebuchet MS"/>
      <w:lang w:eastAsia="en-US"/>
    </w:rPr>
  </w:style>
  <w:style w:type="paragraph" w:styleId="Heading1">
    <w:name w:val="heading 1"/>
    <w:basedOn w:val="GAheading"/>
    <w:next w:val="Normal"/>
    <w:link w:val="Heading1Char"/>
    <w:uiPriority w:val="9"/>
    <w:rsid w:val="006769DF"/>
    <w:pPr>
      <w:outlineLvl w:val="0"/>
    </w:pPr>
  </w:style>
  <w:style w:type="paragraph" w:styleId="Heading2">
    <w:name w:val="heading 2"/>
    <w:basedOn w:val="GBheading"/>
    <w:next w:val="Normal"/>
    <w:link w:val="Heading2Char"/>
    <w:uiPriority w:val="9"/>
    <w:rsid w:val="006769DF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rsid w:val="00B71CE7"/>
    <w:pPr>
      <w:spacing w:after="0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rsid w:val="00B71CE7"/>
    <w:pPr>
      <w:spacing w:before="240" w:after="0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rsid w:val="00B71CE7"/>
    <w:pPr>
      <w:spacing w:before="200" w:after="0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rsid w:val="00B71CE7"/>
    <w:pPr>
      <w:spacing w:after="0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rsid w:val="00B71CE7"/>
    <w:pPr>
      <w:spacing w:after="0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rsid w:val="00B71CE7"/>
    <w:pPr>
      <w:spacing w:after="0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rsid w:val="00B71CE7"/>
    <w:pPr>
      <w:spacing w:after="0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769DF"/>
    <w:rPr>
      <w:rFonts w:ascii="Trebuchet MS" w:hAnsi="Trebuchet MS"/>
      <w:b/>
      <w:bCs/>
      <w:color w:val="000000" w:themeColor="text1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769DF"/>
    <w:rPr>
      <w:rFonts w:ascii="Trebuchet MS" w:hAnsi="Trebuchet MS"/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rsid w:val="009301BC"/>
    <w:pPr>
      <w:tabs>
        <w:tab w:val="clear" w:pos="2268"/>
        <w:tab w:val="center" w:pos="4513"/>
        <w:tab w:val="right" w:pos="9026"/>
      </w:tabs>
      <w:spacing w:after="0" w:line="240" w:lineRule="auto"/>
    </w:pPr>
  </w:style>
  <w:style w:type="character" w:customStyle="1" w:styleId="Heading3Char">
    <w:name w:val="Heading 3 Char"/>
    <w:link w:val="Heading3"/>
    <w:uiPriority w:val="9"/>
    <w:semiHidden/>
    <w:rsid w:val="00B71CE7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B71CE7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B71CE7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B71CE7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B71CE7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B71CE7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B71CE7"/>
    <w:rPr>
      <w:b/>
      <w:i/>
      <w:smallCaps/>
      <w:color w:val="622423"/>
    </w:rPr>
  </w:style>
  <w:style w:type="character" w:customStyle="1" w:styleId="HeaderChar">
    <w:name w:val="Header Char"/>
    <w:basedOn w:val="DefaultParagraphFont"/>
    <w:link w:val="Header"/>
    <w:rsid w:val="009301BC"/>
    <w:rPr>
      <w:rFonts w:ascii="Trebuchet MS" w:hAnsi="Trebuchet MS"/>
      <w:lang w:eastAsia="en-US"/>
    </w:rPr>
  </w:style>
  <w:style w:type="paragraph" w:customStyle="1" w:styleId="GCheading">
    <w:name w:val="G_C_heading"/>
    <w:basedOn w:val="GBody"/>
    <w:qFormat/>
    <w:rsid w:val="006242EF"/>
    <w:pPr>
      <w:spacing w:before="40" w:after="80"/>
    </w:pPr>
    <w:rPr>
      <w:b/>
      <w:sz w:val="24"/>
    </w:rPr>
  </w:style>
  <w:style w:type="paragraph" w:customStyle="1" w:styleId="GAheading">
    <w:name w:val="G_A heading"/>
    <w:next w:val="GBody"/>
    <w:qFormat/>
    <w:rsid w:val="002E791A"/>
    <w:pPr>
      <w:tabs>
        <w:tab w:val="left" w:pos="2268"/>
      </w:tabs>
      <w:spacing w:after="120" w:line="320" w:lineRule="exact"/>
      <w:jc w:val="both"/>
    </w:pPr>
    <w:rPr>
      <w:rFonts w:ascii="Trebuchet MS" w:hAnsi="Trebuchet MS"/>
      <w:b/>
      <w:bCs/>
      <w:color w:val="000000" w:themeColor="text1"/>
      <w:sz w:val="32"/>
      <w:szCs w:val="32"/>
      <w:lang w:eastAsia="en-US"/>
    </w:rPr>
  </w:style>
  <w:style w:type="paragraph" w:customStyle="1" w:styleId="GBody">
    <w:name w:val="G_Body"/>
    <w:basedOn w:val="Normal"/>
    <w:link w:val="GBodyChar"/>
    <w:qFormat/>
    <w:rsid w:val="006242EF"/>
  </w:style>
  <w:style w:type="character" w:customStyle="1" w:styleId="GBodyBold">
    <w:name w:val="G_Body Bold"/>
    <w:uiPriority w:val="1"/>
    <w:qFormat/>
    <w:rsid w:val="00B1651C"/>
    <w:rPr>
      <w:rFonts w:ascii="Trebuchet MS" w:hAnsi="Trebuchet MS"/>
      <w:b/>
      <w:bCs/>
      <w:color w:val="auto"/>
      <w:sz w:val="20"/>
      <w:szCs w:val="20"/>
    </w:rPr>
  </w:style>
  <w:style w:type="character" w:styleId="PageNumber">
    <w:name w:val="page number"/>
    <w:uiPriority w:val="99"/>
    <w:semiHidden/>
    <w:unhideWhenUsed/>
    <w:rsid w:val="00B15E01"/>
  </w:style>
  <w:style w:type="character" w:customStyle="1" w:styleId="Gbodyitalic">
    <w:name w:val="G_body_italic"/>
    <w:uiPriority w:val="1"/>
    <w:qFormat/>
    <w:rsid w:val="00E13A0D"/>
    <w:rPr>
      <w:rFonts w:ascii="Trebuchet MS" w:hAnsi="Trebuchet MS"/>
      <w:i/>
      <w:iCs/>
      <w:sz w:val="20"/>
      <w:szCs w:val="20"/>
    </w:rPr>
  </w:style>
  <w:style w:type="character" w:styleId="Hyperlink">
    <w:name w:val="Hyperlink"/>
    <w:rsid w:val="00C24DF3"/>
    <w:rPr>
      <w:color w:val="0000FF"/>
      <w:u w:val="single"/>
    </w:rPr>
  </w:style>
  <w:style w:type="paragraph" w:styleId="BalloonText">
    <w:name w:val="Balloon Text"/>
    <w:basedOn w:val="Normal"/>
    <w:semiHidden/>
    <w:rsid w:val="00C24DF3"/>
    <w:rPr>
      <w:rFonts w:ascii="Tahoma" w:hAnsi="Tahoma" w:cs="Tahoma"/>
      <w:sz w:val="16"/>
      <w:szCs w:val="16"/>
    </w:rPr>
  </w:style>
  <w:style w:type="paragraph" w:customStyle="1" w:styleId="GBheading">
    <w:name w:val="G_B_heading"/>
    <w:basedOn w:val="GBody"/>
    <w:qFormat/>
    <w:rsid w:val="009741AD"/>
    <w:pPr>
      <w:spacing w:before="40" w:after="80" w:line="280" w:lineRule="exact"/>
    </w:pPr>
    <w:rPr>
      <w:b/>
      <w:bCs/>
      <w:i/>
      <w:sz w:val="28"/>
      <w:szCs w:val="28"/>
    </w:rPr>
  </w:style>
  <w:style w:type="numbering" w:customStyle="1" w:styleId="GUKbullets">
    <w:name w:val="GUK_bullets"/>
    <w:basedOn w:val="NoList"/>
    <w:rsid w:val="002F5F2B"/>
    <w:pPr>
      <w:numPr>
        <w:numId w:val="19"/>
      </w:numPr>
    </w:pPr>
  </w:style>
  <w:style w:type="character" w:customStyle="1" w:styleId="GBodyChar">
    <w:name w:val="G_Body Char"/>
    <w:link w:val="GBody"/>
    <w:rsid w:val="006242EF"/>
    <w:rPr>
      <w:rFonts w:ascii="Trebuchet MS" w:hAnsi="Trebuchet MS"/>
      <w:lang w:eastAsia="en-US"/>
    </w:rPr>
  </w:style>
  <w:style w:type="paragraph" w:customStyle="1" w:styleId="GBullets">
    <w:name w:val="G_Bullets"/>
    <w:autoRedefine/>
    <w:qFormat/>
    <w:rsid w:val="000801C2"/>
    <w:pPr>
      <w:spacing w:after="200" w:line="240" w:lineRule="exact"/>
      <w:contextualSpacing/>
    </w:pPr>
    <w:rPr>
      <w:rFonts w:ascii="Trebuchet MS" w:hAnsi="Trebuchet MS"/>
      <w:bCs/>
      <w:iCs/>
      <w:sz w:val="22"/>
      <w:szCs w:val="22"/>
      <w:lang w:eastAsia="en-US"/>
    </w:rPr>
  </w:style>
  <w:style w:type="paragraph" w:customStyle="1" w:styleId="GTitlePageSubhead">
    <w:name w:val="G_TitlePage_Subhead"/>
    <w:next w:val="GBody"/>
    <w:qFormat/>
    <w:rsid w:val="00865FDC"/>
    <w:pPr>
      <w:spacing w:line="340" w:lineRule="exact"/>
      <w:ind w:left="567"/>
    </w:pPr>
    <w:rPr>
      <w:rFonts w:ascii="TrebuchetMS-Bold" w:hAnsi="TrebuchetMS-Bold" w:cs="TrebuchetMS-Bold"/>
      <w:b/>
      <w:bCs/>
      <w:color w:val="000000"/>
      <w:sz w:val="28"/>
      <w:szCs w:val="28"/>
    </w:rPr>
  </w:style>
  <w:style w:type="paragraph" w:customStyle="1" w:styleId="GTitlePageHeading2">
    <w:name w:val="G_TitlePage_Heading2"/>
    <w:next w:val="GBody"/>
    <w:qFormat/>
    <w:rsid w:val="00F851F1"/>
    <w:pPr>
      <w:spacing w:after="70" w:line="580" w:lineRule="exact"/>
      <w:ind w:left="567"/>
    </w:pPr>
    <w:rPr>
      <w:rFonts w:ascii="TrebuchetMS" w:hAnsi="TrebuchetMS" w:cs="TrebuchetMS"/>
      <w:color w:val="000000"/>
      <w:sz w:val="52"/>
      <w:szCs w:val="52"/>
    </w:rPr>
  </w:style>
  <w:style w:type="paragraph" w:customStyle="1" w:styleId="Copyrightinfo">
    <w:name w:val="Copyright info"/>
    <w:basedOn w:val="Normal"/>
    <w:uiPriority w:val="99"/>
    <w:rsid w:val="00C64181"/>
    <w:pPr>
      <w:widowControl w:val="0"/>
      <w:tabs>
        <w:tab w:val="clear" w:pos="2268"/>
      </w:tabs>
      <w:autoSpaceDE w:val="0"/>
      <w:autoSpaceDN w:val="0"/>
      <w:adjustRightInd w:val="0"/>
      <w:spacing w:after="0" w:line="160" w:lineRule="atLeast"/>
      <w:textAlignment w:val="center"/>
    </w:pPr>
    <w:rPr>
      <w:rFonts w:ascii="TrebuchetMSPS-Bold" w:hAnsi="TrebuchetMSPS-Bold" w:cs="TrebuchetMSPS-Bold"/>
      <w:b/>
      <w:bCs/>
      <w:color w:val="000000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rsid w:val="00EA6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A633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A6332"/>
    <w:rPr>
      <w:rFonts w:ascii="Trebuchet MS" w:hAnsi="Trebuchet M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A6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6332"/>
    <w:rPr>
      <w:rFonts w:ascii="Trebuchet MS" w:hAnsi="Trebuchet MS"/>
      <w:b/>
      <w:bCs/>
      <w:lang w:eastAsia="en-US"/>
    </w:rPr>
  </w:style>
  <w:style w:type="paragraph" w:customStyle="1" w:styleId="GBodyparagraph">
    <w:name w:val="G_Body paragraph"/>
    <w:basedOn w:val="GBody"/>
    <w:link w:val="GBodyparagraphChar"/>
    <w:qFormat/>
    <w:rsid w:val="008B6E28"/>
    <w:rPr>
      <w:sz w:val="24"/>
      <w:szCs w:val="24"/>
    </w:rPr>
  </w:style>
  <w:style w:type="table" w:styleId="TableGrid">
    <w:name w:val="Table Grid"/>
    <w:basedOn w:val="TableNormal"/>
    <w:rsid w:val="00F91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BodyparagraphChar">
    <w:name w:val="G_Body paragraph Char"/>
    <w:basedOn w:val="GBodyChar"/>
    <w:link w:val="GBodyparagraph"/>
    <w:rsid w:val="008B6E28"/>
    <w:rPr>
      <w:rFonts w:ascii="Trebuchet MS" w:hAnsi="Trebuchet MS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91F8B"/>
    <w:pPr>
      <w:tabs>
        <w:tab w:val="clear" w:pos="2268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F2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rlguiding.org.uk/what-we-do/adventures-at-home/" TargetMode="External"/><Relationship Id="rId13" Type="http://schemas.openxmlformats.org/officeDocument/2006/relationships/hyperlink" Target="https://www.girlguiding.org.uk/what-we-do/adventures-at-home/for-ages-7-10/monthly-challenge-and-activities/" TargetMode="External"/><Relationship Id="rId18" Type="http://schemas.openxmlformats.org/officeDocument/2006/relationships/hyperlink" Target="https://www.girlguiding.org.uk/what-we-do/adventures-at-home/for-ages-7-10/virtual-games/" TargetMode="External"/><Relationship Id="rId26" Type="http://schemas.openxmlformats.org/officeDocument/2006/relationships/hyperlink" Target="https://www.youtube.com/playlist?list=PLiLlQQSWBV5YhTraFEWBtOMG4hkkx9AgW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playlist?list=PLiLlQQSWBV5YhTraFEWBtOMG4hkkx9AgW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irlguiding.org.uk/globalassets/docs-and-resources/programme-and-activities/adventuresathome/guides_paper-pilots.pdf" TargetMode="External"/><Relationship Id="rId17" Type="http://schemas.openxmlformats.org/officeDocument/2006/relationships/hyperlink" Target="https://www.girlguiding.org.uk/what-we-do/adventures-at-home/for-ages-10-14/monthly-challenge-and-activities/" TargetMode="External"/><Relationship Id="rId25" Type="http://schemas.openxmlformats.org/officeDocument/2006/relationships/hyperlink" Target="https://www.youtube.com/watch?v=FObIHusG7Zo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ssuu.com/girlguiding/docs/gg_issue10" TargetMode="External"/><Relationship Id="rId20" Type="http://schemas.openxmlformats.org/officeDocument/2006/relationships/hyperlink" Target="https://www.girlguiding.org.uk/what-we-do/adventures-at-home/for-ages-10-14/activity-videos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playlist?list=PLiLlQQSWBV5YhTraFEWBtOMG4hkkx9AgW" TargetMode="External"/><Relationship Id="rId24" Type="http://schemas.openxmlformats.org/officeDocument/2006/relationships/hyperlink" Target="https://www.girlguiding.org.uk/what-we-do/adventures-at-home/for-ages-10-14/virtual-games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irlguiding.org.uk/globalassets/docs-and-resources/programme-and-activities/adventuresathome/guides_no-doubt.pdf" TargetMode="External"/><Relationship Id="rId23" Type="http://schemas.openxmlformats.org/officeDocument/2006/relationships/hyperlink" Target="https://www.girlguiding.org.uk/what-we-do/adventures-at-home/for-ages-10-14/monthly-challenge-and-activities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girlguiding.org.uk/what-we-do/adventures-at-home/for-ages-10-14/activity-videos/" TargetMode="External"/><Relationship Id="rId19" Type="http://schemas.openxmlformats.org/officeDocument/2006/relationships/hyperlink" Target="https://www.girlguiding.org.uk/what-we-do/adventures-at-home/for-ages-7-10/virtual-games/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girlguiding.org.uk/what-we-do/adventures-at-home/for-ages-7-10/virtual-games/" TargetMode="External"/><Relationship Id="rId14" Type="http://schemas.openxmlformats.org/officeDocument/2006/relationships/hyperlink" Target="https://www.girlguiding.org.uk/what-we-do/adventures-at-home/for-ages-10-14/virtual-games/" TargetMode="External"/><Relationship Id="rId22" Type="http://schemas.openxmlformats.org/officeDocument/2006/relationships/hyperlink" Target="https://girlguiding.foleon.com/guiding-summer-2020/summer/guides-activity-2-dear-future-me/" TargetMode="External"/><Relationship Id="rId27" Type="http://schemas.openxmlformats.org/officeDocument/2006/relationships/hyperlink" Target="https://www.girlguiding.org.uk/globalassets/docs-and-resources/programme-and-activities/adventuresathome/guides_kisforkindness.pdf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A1F013-BF58-415A-9FCA-642D5A4E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Girlguiding UK</Company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Helen Burrough</dc:creator>
  <cp:lastModifiedBy>Rachel Frodsham</cp:lastModifiedBy>
  <cp:revision>2</cp:revision>
  <cp:lastPrinted>2017-12-01T15:41:00Z</cp:lastPrinted>
  <dcterms:created xsi:type="dcterms:W3CDTF">2020-09-10T13:21:00Z</dcterms:created>
  <dcterms:modified xsi:type="dcterms:W3CDTF">2020-09-10T13:21:00Z</dcterms:modified>
</cp:coreProperties>
</file>